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14"/>
      </w:tblGrid>
      <w:tr w:rsidR="00DA5A31" w14:paraId="017DB4A1" w14:textId="77777777" w:rsidTr="00DA5A31">
        <w:tc>
          <w:tcPr>
            <w:tcW w:w="5240" w:type="dxa"/>
          </w:tcPr>
          <w:p w14:paraId="7D12DB90" w14:textId="5E32B80C" w:rsidR="00DA5A31" w:rsidRDefault="00DA5A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</w:t>
            </w:r>
            <w:proofErr w:type="spellEnd"/>
            <w:r w:rsidR="001855E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ь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ліцей №2</w:t>
            </w:r>
          </w:p>
          <w:p w14:paraId="577E2FF4" w14:textId="77777777" w:rsidR="00DA5A31" w:rsidRDefault="00DA5A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027B3C" w14:textId="77777777" w:rsidR="00DA5A31" w:rsidRDefault="00DA5A3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3D3E6D3C" w14:textId="77777777" w:rsidR="00DA5A31" w:rsidRDefault="00DA5A31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ЗАТВЕРДЖУЮ </w:t>
            </w:r>
          </w:p>
          <w:p w14:paraId="1EF178BB" w14:textId="77777777" w:rsidR="00DA5A31" w:rsidRDefault="00DA5A31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30B160EC" w14:textId="77777777" w:rsidR="00DA5A31" w:rsidRDefault="00DA5A31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  ГОЛОВКО/</w:t>
            </w:r>
          </w:p>
          <w:p w14:paraId="1FE0000C" w14:textId="77777777" w:rsidR="00DA5A31" w:rsidRDefault="00DA5A31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31.01.2022</w:t>
            </w:r>
          </w:p>
          <w:p w14:paraId="6F6E9CAE" w14:textId="77777777" w:rsidR="00DA5A31" w:rsidRDefault="00DA5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000005" w14:textId="77777777" w:rsidR="00DB72D4" w:rsidRDefault="00DB72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4F6131E9" w:rsidR="00DB72D4" w:rsidRPr="001855E2" w:rsidRDefault="00770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Посадова інструкція №</w:t>
      </w:r>
      <w:r w:rsidR="001855E2">
        <w:rPr>
          <w:b/>
          <w:color w:val="000000"/>
          <w:sz w:val="24"/>
          <w:szCs w:val="24"/>
          <w:lang w:val="ru-RU"/>
        </w:rPr>
        <w:t xml:space="preserve"> 5</w:t>
      </w:r>
      <w:bookmarkStart w:id="0" w:name="_GoBack"/>
      <w:bookmarkEnd w:id="0"/>
    </w:p>
    <w:p w14:paraId="00000007" w14:textId="6C0BD527" w:rsidR="00DB72D4" w:rsidRDefault="00770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Вихователь</w:t>
      </w:r>
      <w:r w:rsidR="00DA5A31">
        <w:rPr>
          <w:b/>
          <w:color w:val="000000"/>
          <w:sz w:val="24"/>
          <w:szCs w:val="24"/>
        </w:rPr>
        <w:t xml:space="preserve"> ГПД</w:t>
      </w:r>
      <w:r>
        <w:rPr>
          <w:b/>
          <w:color w:val="000000"/>
          <w:sz w:val="24"/>
          <w:szCs w:val="24"/>
        </w:rPr>
        <w:t xml:space="preserve"> (код КП 3340)</w:t>
      </w:r>
    </w:p>
    <w:p w14:paraId="00000008" w14:textId="77777777" w:rsidR="00DB72D4" w:rsidRDefault="00DB72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DB72D4" w:rsidRDefault="00770E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Загальні положення</w:t>
      </w:r>
    </w:p>
    <w:p w14:paraId="0000000A" w14:textId="77777777" w:rsidR="00DB72D4" w:rsidRDefault="00770EF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Посада вихователя належить до посад педагогічних працівників.</w:t>
      </w:r>
    </w:p>
    <w:p w14:paraId="0000000B" w14:textId="6779904B" w:rsidR="00DB72D4" w:rsidRDefault="00770EF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Вихователя призначає на посаду та звільняє з неї наказом директор Ліцею № </w:t>
      </w:r>
      <w:r w:rsidR="00DA5A31">
        <w:rPr>
          <w:color w:val="000000"/>
          <w:sz w:val="24"/>
          <w:szCs w:val="24"/>
        </w:rPr>
        <w:t>2 Дубенської</w:t>
      </w:r>
      <w:r>
        <w:rPr>
          <w:color w:val="000000"/>
          <w:sz w:val="24"/>
          <w:szCs w:val="24"/>
        </w:rPr>
        <w:t xml:space="preserve"> міської ради (далі – директор ліцею) з дотриманням вимог чинних нормативно-правових актів про працю.</w:t>
      </w:r>
    </w:p>
    <w:p w14:paraId="0000000C" w14:textId="77777777" w:rsidR="00DB72D4" w:rsidRDefault="00770EF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функції вихователя – організовує та проводить позаурочну роботу з учнями в закріпленій за ним групі подовженого дня.</w:t>
      </w:r>
    </w:p>
    <w:p w14:paraId="0000000D" w14:textId="77777777" w:rsidR="00DB72D4" w:rsidRDefault="00770EF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Вихователь підпорядковується заступнику директора з навчально-виховної роботи.</w:t>
      </w:r>
    </w:p>
    <w:p w14:paraId="0000000E" w14:textId="77777777" w:rsidR="00DB72D4" w:rsidRDefault="00770EF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відпустки, тимчасової непрацездатності, відсутності на роботі з інших поважних причин посадові обов’язки вихователя виконує інший педагогічний працівник закладу освіти відповідно до наказу директора.</w:t>
      </w:r>
    </w:p>
    <w:p w14:paraId="0000000F" w14:textId="77777777" w:rsidR="00DB72D4" w:rsidRDefault="00770EF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своїй діяльності вихователь керується Конституцією України; законами України, указами Президента України, постановами Кабінету Міністрів України,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правилами і нормами охорони праці та безпеки життєдіяльності,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14:paraId="00000010" w14:textId="77777777" w:rsidR="00DB72D4" w:rsidRDefault="00DB72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1" w14:textId="77777777" w:rsidR="00DB72D4" w:rsidRDefault="00770E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Завдання та обов’язки</w:t>
      </w:r>
    </w:p>
    <w:p w14:paraId="00000012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Планує, організовує, проводить виховну та позаурочну навчальну роботу з учнями в закріпленій за ним групі подовженого дня.</w:t>
      </w:r>
    </w:p>
    <w:p w14:paraId="00000013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Створює умови для розвитку здібностей та обдарувань учнів. Зокрема, залучає їх до художньої, технічної, фізкультурно-оздоровчої, спортивної і суспільно корисної діяльності, сприяє їх соціальній адаптації.</w:t>
      </w:r>
    </w:p>
    <w:p w14:paraId="00000014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Сприяє розвитку в учнів навичок спілкування, а також допомагає вирішувати проблеми, які виникають під час спілкування з друзями, вчителями та батьками.</w:t>
      </w:r>
    </w:p>
    <w:p w14:paraId="00000015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Настановленням і особистим прикладом утверджує в учнів повагу до суспільної моралі та цінностей: правди, справедливості, патріотизму, гуманізму, толерантності, працелюбства.</w:t>
      </w:r>
    </w:p>
    <w:p w14:paraId="00000016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Виховує в дітей повагу до державних мови та символів України, національних, історичних і культурних цінностей, дбайливе ставлення до історико-культурного надбання й довкілля України.</w:t>
      </w:r>
    </w:p>
    <w:p w14:paraId="00000017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Дотримується педагогічної етики, поважає гідність, права, свободи і законні інтереси всіх учасників освітнього процесу.</w:t>
      </w:r>
    </w:p>
    <w:p w14:paraId="00000018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Захищає учнів від будь-яких форм фізичного або психічного насильства, приниження честі та гідності, дискримінації за будь-якою ознакою, пропаганди та агітації.</w:t>
      </w:r>
    </w:p>
    <w:p w14:paraId="00000019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Запобігає вживанню учнями алкогольних напоїв, наркотичних засобів, іншим шкідливим звичкам та проявам асоціальної поведінки, пропагує здоровий спосіб життя.</w:t>
      </w:r>
    </w:p>
    <w:p w14:paraId="0000001A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Забезпечує збереження життя та здоров’я учнів:</w:t>
      </w:r>
    </w:p>
    <w:p w14:paraId="0000001B" w14:textId="77777777" w:rsidR="00DB72D4" w:rsidRDefault="00770E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sz w:val="24"/>
          <w:szCs w:val="24"/>
        </w:rPr>
        <w:t>стежить за забезпеченням безпечних та нешкідливих умов навчання та виховання праці, відпочинку учнів відповідно до чинних законодавчих та нормативно-правових актів з охорони праці, безпеки життєдіяльності;</w:t>
      </w:r>
    </w:p>
    <w:p w14:paraId="0000001C" w14:textId="77777777" w:rsidR="00DB72D4" w:rsidRDefault="00770E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sz w:val="24"/>
          <w:szCs w:val="24"/>
        </w:rPr>
        <w:lastRenderedPageBreak/>
        <w:t>організовує вивчення учнями правил і норм безпеки життєдіяльності;</w:t>
      </w:r>
    </w:p>
    <w:p w14:paraId="0000001D" w14:textId="77777777" w:rsidR="00DB72D4" w:rsidRDefault="00770E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sz w:val="24"/>
          <w:szCs w:val="24"/>
        </w:rPr>
        <w:t>проводить з учнями інструктажі з безпеки життєдіяльності (первинний, позаплановий, цільовий) під час освітнього процесу з реєстрацією у спеціальному журналі;</w:t>
      </w:r>
    </w:p>
    <w:p w14:paraId="0000001E" w14:textId="77777777" w:rsidR="00DB72D4" w:rsidRDefault="00770E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sz w:val="24"/>
          <w:szCs w:val="24"/>
        </w:rPr>
        <w:t>контролює виконанням учнями інструкцій з безпеки;</w:t>
      </w:r>
    </w:p>
    <w:p w14:paraId="0000001F" w14:textId="77777777" w:rsidR="00DB72D4" w:rsidRDefault="00770E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sz w:val="24"/>
          <w:szCs w:val="24"/>
        </w:rPr>
        <w:t>проводить профілактичну роботу щодо запобігання травматизму серед учнів під час освітнього процесу;</w:t>
      </w:r>
    </w:p>
    <w:p w14:paraId="00000020" w14:textId="77777777" w:rsidR="00DB72D4" w:rsidRDefault="00770E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sz w:val="24"/>
          <w:szCs w:val="24"/>
        </w:rPr>
        <w:t>проводить профілактичну роботу серед учнів щодо дотримання вимог особистої безпеки в побуті;</w:t>
      </w:r>
    </w:p>
    <w:p w14:paraId="00000021" w14:textId="77777777" w:rsidR="00DB72D4" w:rsidRDefault="00770E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негайно повідомляє адміністрацію закладу освіти про нещасний випадок, що трапився з учнем, надає йому </w:t>
      </w:r>
      <w:proofErr w:type="spellStart"/>
      <w:r>
        <w:rPr>
          <w:color w:val="000000"/>
          <w:sz w:val="24"/>
          <w:szCs w:val="24"/>
        </w:rPr>
        <w:t>домедичну</w:t>
      </w:r>
      <w:proofErr w:type="spellEnd"/>
      <w:r>
        <w:rPr>
          <w:color w:val="000000"/>
          <w:sz w:val="24"/>
          <w:szCs w:val="24"/>
        </w:rPr>
        <w:t xml:space="preserve"> допомогу, викликає медпрацівника;</w:t>
      </w:r>
    </w:p>
    <w:p w14:paraId="00000022" w14:textId="77777777" w:rsidR="00DB72D4" w:rsidRDefault="00770E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sz w:val="24"/>
          <w:szCs w:val="24"/>
        </w:rPr>
        <w:t>бере участь у розслідуванні нещасного випадку та вживає заходів з усунення його причин.</w:t>
      </w:r>
    </w:p>
    <w:p w14:paraId="00000023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Вносить пропозиції керівництву закладу освіти щодо вдосконалення освітнього процесу.</w:t>
      </w:r>
    </w:p>
    <w:p w14:paraId="00000024" w14:textId="10C881BC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Бере участь у засіданнях педагогічної ради закладу освіти, </w:t>
      </w:r>
      <w:r w:rsidR="00DA5A31">
        <w:rPr>
          <w:color w:val="000000"/>
          <w:sz w:val="24"/>
          <w:szCs w:val="24"/>
        </w:rPr>
        <w:t>предметної кафедри</w:t>
      </w:r>
      <w:r>
        <w:rPr>
          <w:color w:val="000000"/>
          <w:sz w:val="24"/>
          <w:szCs w:val="24"/>
        </w:rPr>
        <w:t>, роботі конференцій, семінарів, клубів та інших заходах.</w:t>
      </w:r>
    </w:p>
    <w:p w14:paraId="00000025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Виконує положення статуту та правила внутрішнього розпорядку закладу освіти.</w:t>
      </w:r>
    </w:p>
    <w:p w14:paraId="00000026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Веде встановлену документацію та належно зберігає її.</w:t>
      </w:r>
    </w:p>
    <w:p w14:paraId="00000027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Постійно підвищує свій професійний і загальнокультурний рівні, педагогічну майстерність.</w:t>
      </w:r>
    </w:p>
    <w:p w14:paraId="00000028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Підвищує кваліфікацію та атестується раз на п’ять років.</w:t>
      </w:r>
    </w:p>
    <w:p w14:paraId="00000029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Проходить навчання і перевірку знань з питань охорони праці та безпеки життєдіяльності раз на три роки.</w:t>
      </w:r>
    </w:p>
    <w:p w14:paraId="0000002A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Проходить обов’язкові профілактичні медичні огляди в установленому законом порядку.</w:t>
      </w:r>
    </w:p>
    <w:p w14:paraId="0000002B" w14:textId="77777777" w:rsidR="00DB72D4" w:rsidRDefault="00DB72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C" w14:textId="77777777" w:rsidR="00DB72D4" w:rsidRDefault="00770E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Права</w:t>
      </w:r>
    </w:p>
    <w:p w14:paraId="0000002D" w14:textId="77777777" w:rsidR="00DB72D4" w:rsidRDefault="00770E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Вихователь має право:</w:t>
      </w:r>
    </w:p>
    <w:p w14:paraId="0000002E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Вільно обирати та використовувати педагогічно доцільні форми, методи, засоби навчання й виховання, навчальних посібників і матеріалів, підручників; виявляти педагогічну ініціативу.</w:t>
      </w:r>
    </w:p>
    <w:p w14:paraId="0000002F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Давати учням обов’язкові до виконання розпорядження щодо організації занять та дотримання дисципліни.</w:t>
      </w:r>
    </w:p>
    <w:p w14:paraId="00000030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Брати участь у громадському самоврядуванні та роботі колегіальних органів управління закладу освіти.</w:t>
      </w:r>
    </w:p>
    <w:p w14:paraId="00000031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Бути членом професійної спілки та інших об’єднань громадян, діяльність яких не заборонена законом.</w:t>
      </w:r>
    </w:p>
    <w:p w14:paraId="00000032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Ознайомлюватися з документами, що містять оцінку його роботи, надавати щодо них роз’яснення.</w:t>
      </w:r>
    </w:p>
    <w:p w14:paraId="00000033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Проводити в установленому порядку науково-дослідну, експериментальну, пошукову роботу.</w:t>
      </w:r>
    </w:p>
    <w:p w14:paraId="00000034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Надавати керівництву закладу освіти пропозиції щодо вдосконалення освітнього процесу.</w:t>
      </w:r>
    </w:p>
    <w:p w14:paraId="00000035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Отримувати від керівництва закладу освіти та інших педагогічних працівників підтримку у виконанні обов’язків і реалізації прав, що передбачені цією посадовою інструкцією.</w:t>
      </w:r>
    </w:p>
    <w:p w14:paraId="00000036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Обирати освітню програму, форму навчання та суб’єкта підвищення кваліфікації та перепідготовки педагогічних працівників.</w:t>
      </w:r>
    </w:p>
    <w:p w14:paraId="00000037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Захищати свою професійну честь та гідність, інтереси і права в усіх інстанціях, зокрема суді.</w:t>
      </w:r>
    </w:p>
    <w:p w14:paraId="00000038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Відмовитися виконувати роботу, якщо виникла загроза життю та здоров’ю, до </w:t>
      </w:r>
      <w:r>
        <w:rPr>
          <w:color w:val="000000"/>
          <w:sz w:val="24"/>
          <w:szCs w:val="24"/>
        </w:rPr>
        <w:lastRenderedPageBreak/>
        <w:t>моменту усунення небезпеки.</w:t>
      </w:r>
    </w:p>
    <w:p w14:paraId="00000039" w14:textId="77777777" w:rsidR="00DB72D4" w:rsidRDefault="00DB72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A" w14:textId="77777777" w:rsidR="00DB72D4" w:rsidRDefault="00770E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Відповідальність</w:t>
      </w:r>
    </w:p>
    <w:p w14:paraId="0000003B" w14:textId="77777777" w:rsidR="00DB72D4" w:rsidRDefault="00770E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Вихователь несе відповідальність за:</w:t>
      </w:r>
    </w:p>
    <w:p w14:paraId="0000003C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Неякісне виконання або невиконання посадових обов’язків, що передбачені цією посадовою інструкцією.</w:t>
      </w:r>
    </w:p>
    <w:p w14:paraId="0000003D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Порушення статуту та правил внутрішнього розпорядку закладу освіти.</w:t>
      </w:r>
    </w:p>
    <w:p w14:paraId="0000003E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Заподіяння матеріальної шкоди закладу освіти.</w:t>
      </w:r>
    </w:p>
    <w:p w14:paraId="0000003F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Порушення правил і норм охорони праці та безпеки життєдіяльності, цивільного захисту, пожежної безпеки, передбачених відповідними правилами та інструкціями.</w:t>
      </w:r>
    </w:p>
    <w:p w14:paraId="00000040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Застосування методів виховання, пов’язаних з фізичним чи психічним насильством над особистістю дитини.</w:t>
      </w:r>
    </w:p>
    <w:p w14:paraId="00000041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Вчинення проступків, не сумісних з роботою на посаді педагогічного працівника.</w:t>
      </w:r>
    </w:p>
    <w:p w14:paraId="00000042" w14:textId="77777777" w:rsidR="00DB72D4" w:rsidRDefault="00DB72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3" w14:textId="77777777" w:rsidR="00DB72D4" w:rsidRDefault="00770E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Повинен знати</w:t>
      </w:r>
    </w:p>
    <w:p w14:paraId="00000044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Закони України «Про освіту», «Про загальну середню освіту», Конвенцію про права дитини, інші нормативно-правові акти з питань загальної середньої освіти, розвитку, навчання і виховання дітей, охорони праці та безпеки життєдіяльності.</w:t>
      </w:r>
    </w:p>
    <w:p w14:paraId="00000045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Цілі, принципи, зміст загальної середньої освіти.</w:t>
      </w:r>
    </w:p>
    <w:p w14:paraId="00000046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Педагогіку, вікову психологію та фізіологію.</w:t>
      </w:r>
    </w:p>
    <w:p w14:paraId="00000047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Основні закономірності особистісного розвитку дітей, підлітків, молоді, специфіку їхніх потреб, інтересів, мотивів.</w:t>
      </w:r>
    </w:p>
    <w:p w14:paraId="00000048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Ефективні форми і методи виховної роботи.</w:t>
      </w:r>
    </w:p>
    <w:p w14:paraId="00000049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Програмно-методичні матеріали й документи щодо змісту та організації освітнього процесу.</w:t>
      </w:r>
    </w:p>
    <w:p w14:paraId="0000004A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Індивідуальні характеристики учнів, особливості формування дитячих та підліткових колективів і керівництва ними.</w:t>
      </w:r>
    </w:p>
    <w:p w14:paraId="0000004B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Правила і норми охорони праці та безпеки життєдіяльності, цивільного захисту й пожежної безпеки.</w:t>
      </w:r>
    </w:p>
    <w:p w14:paraId="0000004C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Порядки надання домедичної допомоги, а також порядок дій у надзвичайних ситуаціях.</w:t>
      </w:r>
    </w:p>
    <w:p w14:paraId="0000004D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Державну мову відповідно до законодавства про мови в Україні.</w:t>
      </w:r>
    </w:p>
    <w:p w14:paraId="0000004E" w14:textId="77777777" w:rsidR="00DB72D4" w:rsidRDefault="00DB72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F" w14:textId="77777777" w:rsidR="00DB72D4" w:rsidRDefault="00770E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Кваліфікаційні вимоги</w:t>
      </w:r>
    </w:p>
    <w:p w14:paraId="00000050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Відповідну вищу освіту, </w:t>
      </w:r>
      <w:proofErr w:type="spellStart"/>
      <w:r>
        <w:rPr>
          <w:color w:val="000000"/>
          <w:sz w:val="24"/>
          <w:szCs w:val="24"/>
        </w:rPr>
        <w:t>професійно</w:t>
      </w:r>
      <w:proofErr w:type="spellEnd"/>
      <w:r>
        <w:rPr>
          <w:color w:val="000000"/>
          <w:sz w:val="24"/>
          <w:szCs w:val="24"/>
        </w:rPr>
        <w:t xml:space="preserve"> компетентний, забезпечує нормативні рівні й стандарти виховання та навчання, відповідає загальним етичним і культурним вимогам до педагогічних працівників. Без вимог до стажу роботи.</w:t>
      </w:r>
    </w:p>
    <w:p w14:paraId="00000051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Вихователь із кваліфікаційною категорією «спеціаліст» має повну вищу педагогічну освіту (за освітньо-кваліфікаційним рівнем спеціаліста або магістра). Він здатний забезпечувати засвоєння учнями навчальних програм; знає основи педагогіки, психології, дитячої та вікової фізіології; використовує інформаційно-комунікаційні технології, цифрові освітні ресурси в освітньому процесі; вміє вирішувати педагогічні проблеми, установлювати контакт з учнями, батьками, колегами; дотримується педагогічної етики, моральних норм. </w:t>
      </w:r>
    </w:p>
    <w:p w14:paraId="00000052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Вихователь із кваліфікаційною категорією «спеціаліст другої категорії» відповідає вимогам, встановленим до працівників з кваліфікаційною категорією «спеціаліст», та постійно вдосконалює свій професійний рівень; використовує диференційований та індивідуальний підхід до учнів; володіє сучасними освітніми технологіями, методичними прийомами, педагогічними засобами, різними формами позаурочної роботи та вміє ефективно застосовувати їх; впроваджує інноваційні технології в освітньому процесі; обізнаний з основними нормативно-правовими актами про освіту; користується авторитетом серед колег, учнів та їхніх батьків. </w:t>
      </w:r>
    </w:p>
    <w:p w14:paraId="00000053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Вихователь із кваліфікаційною категорією «спеціаліст першої категорії» відповідає </w:t>
      </w:r>
      <w:r>
        <w:rPr>
          <w:color w:val="000000"/>
          <w:sz w:val="24"/>
          <w:szCs w:val="24"/>
        </w:rPr>
        <w:lastRenderedPageBreak/>
        <w:t xml:space="preserve">вимогам, встановленим до працівників з кваліфікаційною категорією «спеціаліст другої категорії», та використовує методи компетентнісно орієнтованого підходу до організації освітнього процесу; володіє технологіями творчої педагогічної діяльності з урахуванням індивідуальних особливостей учнів; упроваджує перспективний педагогічний досвід; формує в учнів навички самостійно здобувати знання і застосовувати їх на практиці; уміє аргументувати свою позицію та володіє ораторським мистецтвом. </w:t>
      </w:r>
    </w:p>
    <w:p w14:paraId="00000054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Вихователь із кваліфікаційною категорією «спеціаліст вищої категорії» відповідає вимогам, встановленим до працівників з кваліфікаційною категорією «спеціаліст першої категорії», та володіє інноваційними освітніми методиками й технологіями, активно використовує та поширює їх у професійному середовищі; володіє широким спектром стратегій навчання та виховання; продукує оригінальні, інноваційні ідеї; активно впроваджує форми та методи організації освітнього процесу, що забезпечують максимальну самостійність навчання учнів; вносить пропозиції щодо вдосконалення навчально-виховного процесу в навчальному закладі.</w:t>
      </w:r>
    </w:p>
    <w:p w14:paraId="00000055" w14:textId="77777777" w:rsidR="00DB72D4" w:rsidRDefault="00DB72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6" w14:textId="77777777" w:rsidR="00DB72D4" w:rsidRDefault="00770E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Взаємовідносини (зв’язки) за посадою</w:t>
      </w:r>
    </w:p>
    <w:p w14:paraId="00000057" w14:textId="77777777" w:rsidR="00DB72D4" w:rsidRDefault="00770E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Вихователь взаємодіє з:</w:t>
      </w:r>
    </w:p>
    <w:p w14:paraId="00000058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Директором закладу освіти та його заступниками.</w:t>
      </w:r>
    </w:p>
    <w:p w14:paraId="00000059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Іншими педагогічними працівниками закладу освіти.</w:t>
      </w:r>
    </w:p>
    <w:p w14:paraId="0000005A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Батьками, іншими законними представниками учнів.</w:t>
      </w:r>
    </w:p>
    <w:p w14:paraId="0000005B" w14:textId="77777777" w:rsidR="00DB72D4" w:rsidRDefault="00770EF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Громадськими організаціями, позашкільними та культурно-освітніми закладами.</w:t>
      </w:r>
    </w:p>
    <w:p w14:paraId="0000005C" w14:textId="77777777" w:rsidR="00DB72D4" w:rsidRDefault="00DB72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D" w14:textId="19AA80B7" w:rsidR="00DB72D4" w:rsidRDefault="00770E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 з навчально-виховної роботи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5E" w14:textId="77777777" w:rsidR="00DB72D4" w:rsidRDefault="00DB72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F" w14:textId="77777777" w:rsidR="00DB72D4" w:rsidRDefault="00770E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інструкцією ознайомлений: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60" w14:textId="77777777" w:rsidR="00DB72D4" w:rsidRDefault="00DB72D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sectPr w:rsidR="00DB72D4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E16"/>
    <w:multiLevelType w:val="multilevel"/>
    <w:tmpl w:val="D4487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bullet"/>
      <w:lvlText w:val="−"/>
      <w:lvlJc w:val="left"/>
      <w:pPr>
        <w:ind w:left="1455" w:hanging="555"/>
      </w:pPr>
      <w:rPr>
        <w:rFonts w:ascii="Noto Sans Symbols" w:eastAsia="Noto Sans Symbols" w:hAnsi="Noto Sans Symbols" w:cs="Noto Sans Symbols"/>
        <w:b/>
        <w:color w:val="000000"/>
        <w:sz w:val="24"/>
        <w:szCs w:val="24"/>
        <w:vertAlign w:val="baseline"/>
      </w:rPr>
    </w:lvl>
    <w:lvl w:ilvl="2">
      <w:start w:val="1"/>
      <w:numFmt w:val="decimal"/>
      <w:lvlText w:val="%1.−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−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−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−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−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−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−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1" w15:restartNumberingAfterBreak="0">
    <w:nsid w:val="433A5613"/>
    <w:multiLevelType w:val="multilevel"/>
    <w:tmpl w:val="C2DC1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67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2" w15:restartNumberingAfterBreak="0">
    <w:nsid w:val="695B1F6A"/>
    <w:multiLevelType w:val="multilevel"/>
    <w:tmpl w:val="C27EE6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D4"/>
    <w:rsid w:val="001855E2"/>
    <w:rsid w:val="00770EF6"/>
    <w:rsid w:val="00DA5A31"/>
    <w:rsid w:val="00D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29E0"/>
  <w15:docId w15:val="{69B9736C-B064-4C1B-8749-90EF3D28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uiPriority w:val="39"/>
    <w:rsid w:val="00DA5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2022-01-30T21:45:00Z</dcterms:created>
  <dcterms:modified xsi:type="dcterms:W3CDTF">2022-02-07T13:39:00Z</dcterms:modified>
</cp:coreProperties>
</file>