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B7" w:rsidRPr="00F43EB7" w:rsidRDefault="00945FEF" w:rsidP="00F43EB7">
      <w:pPr>
        <w:jc w:val="center"/>
        <w:rPr>
          <w:rFonts w:ascii="Times New Roman" w:hAnsi="Times New Roman" w:cs="Times New Roman"/>
          <w:sz w:val="26"/>
          <w:szCs w:val="26"/>
        </w:rPr>
      </w:pPr>
      <w:r>
        <w:rPr>
          <w:rFonts w:ascii="Times New Roman" w:hAnsi="Times New Roman" w:cs="Times New Roman"/>
          <w:b/>
          <w:bCs/>
          <w:sz w:val="26"/>
          <w:szCs w:val="26"/>
        </w:rPr>
        <w:t xml:space="preserve"> </w:t>
      </w:r>
      <w:r w:rsidR="00F43EB7" w:rsidRPr="00F43EB7">
        <w:rPr>
          <w:rFonts w:ascii="Times New Roman" w:hAnsi="Times New Roman" w:cs="Times New Roman"/>
          <w:b/>
          <w:bCs/>
          <w:sz w:val="26"/>
          <w:szCs w:val="26"/>
        </w:rPr>
        <w:t>ОРГАНІЗАЦІЯ РОБОТИ</w:t>
      </w:r>
    </w:p>
    <w:p w:rsidR="00F43EB7" w:rsidRPr="00F43EB7" w:rsidRDefault="00F43EB7" w:rsidP="00F43EB7">
      <w:pPr>
        <w:ind w:left="720"/>
        <w:rPr>
          <w:rFonts w:ascii="Times New Roman" w:hAnsi="Times New Roman" w:cs="Times New Roman"/>
          <w:b/>
          <w:bCs/>
          <w:sz w:val="26"/>
          <w:szCs w:val="26"/>
        </w:rPr>
      </w:pPr>
      <w:r>
        <w:rPr>
          <w:rFonts w:ascii="Times New Roman" w:hAnsi="Times New Roman" w:cs="Times New Roman"/>
          <w:b/>
          <w:bCs/>
          <w:sz w:val="26"/>
          <w:szCs w:val="26"/>
        </w:rPr>
        <w:t xml:space="preserve">                                           </w:t>
      </w:r>
      <w:r w:rsidR="00945FEF">
        <w:rPr>
          <w:rFonts w:ascii="Times New Roman" w:hAnsi="Times New Roman" w:cs="Times New Roman"/>
          <w:b/>
          <w:bCs/>
          <w:sz w:val="26"/>
          <w:szCs w:val="26"/>
        </w:rPr>
        <w:t xml:space="preserve">                       ПРЕЗЕНТАЦІЙНА КАРТА  ЗАКЛАДУ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Сучасна освіта розглядається в усьому світі як важливий чинник становлення й розвитку особистості, як невід'ємна частина соціокультурного середовища, в якому живе людина</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Для того щоб стати повноцінним членом суспільства, їй необхідно, з одного боку, засвоїти його цінності, а з іншого - активно створювати для себе потрібні умови для входження в суспільство відповідно до своїх індивідуальних особливостей, світоглядних цінностей та особистої спрямованості.</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xml:space="preserve">Як прогнозують учені, ХХІ століття буде століттям розвинених інформаційних технологій, глобальної комп'ютеризації виробництва. Життя вимагає </w:t>
      </w:r>
      <w:proofErr w:type="spellStart"/>
      <w:r w:rsidRPr="00F43EB7">
        <w:rPr>
          <w:rFonts w:ascii="Times New Roman" w:hAnsi="Times New Roman" w:cs="Times New Roman"/>
          <w:sz w:val="26"/>
          <w:szCs w:val="26"/>
        </w:rPr>
        <w:t>інтелектуально</w:t>
      </w:r>
      <w:proofErr w:type="spellEnd"/>
      <w:r w:rsidRPr="00F43EB7">
        <w:rPr>
          <w:rFonts w:ascii="Times New Roman" w:hAnsi="Times New Roman" w:cs="Times New Roman"/>
          <w:sz w:val="26"/>
          <w:szCs w:val="26"/>
        </w:rPr>
        <w:t xml:space="preserve"> розвиненої особистості і разом із цим толерантної, відкритої до демократичного спілкування й розвитку в національному та міжнародному вимірі. Провідна роль у формуванні такої особистості належить освіті.</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Світовими тенденціями сучасного етапу розвитку загальної середньої освіти є такі:</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урахування інтересів і потреб окремого учня та суспільства в цілому;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максимальний розвиток здібностей дитини, незалежно від соціально-економічного та суспільного статусу її сім'ї, статі, національності, віросповідання;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виховання громадянина, формування системи цінностей та відношень, які відповідають багатонаціональному суспільству;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особистісно зорієнтований освітній процес, котрий враховує й розвиває індивідуальні здібності учнів, формує загально</w:t>
      </w:r>
      <w:r>
        <w:rPr>
          <w:rFonts w:ascii="Times New Roman" w:hAnsi="Times New Roman" w:cs="Times New Roman"/>
          <w:sz w:val="26"/>
          <w:szCs w:val="26"/>
        </w:rPr>
        <w:t>-</w:t>
      </w:r>
      <w:r w:rsidRPr="00F43EB7">
        <w:rPr>
          <w:rFonts w:ascii="Times New Roman" w:hAnsi="Times New Roman" w:cs="Times New Roman"/>
          <w:sz w:val="26"/>
          <w:szCs w:val="26"/>
        </w:rPr>
        <w:t>навчальні вміння та навички;</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адаптація молоді до умов життя суспільства;</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відкритість освіти, доступність знань та інформації для широких верств населення.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З цих позицій освіта в сучасних наукових дослідженнях трактується як складний соціокультурний феномен, міра залучення особистості до культури, як засіб створення людиною власного образу, неповторної індивідуальності. Освіта - це моральний вигляд людини, який складається під впливом моральних і духовних цінностей, що є здобутком її культурного кола, а також процес виховання, самовиховання, шліфування, тобто процес формування вигляду людини.</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 </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lastRenderedPageBreak/>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[ЗУ «Про освіту» від 05.09.2017 р №2145-VIII].</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w:t>
      </w:r>
      <w:r w:rsidRPr="00F43EB7">
        <w:rPr>
          <w:rFonts w:ascii="Times New Roman" w:hAnsi="Times New Roman" w:cs="Times New Roman"/>
          <w:b/>
          <w:bCs/>
          <w:sz w:val="26"/>
          <w:szCs w:val="26"/>
        </w:rPr>
        <w:t>КОНЦЕПЦІЯ РОЗВИТКУ ЗАКЛАДУ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xml:space="preserve">Визначити перспективи розвитку </w:t>
      </w:r>
      <w:r>
        <w:rPr>
          <w:rFonts w:ascii="Times New Roman" w:hAnsi="Times New Roman" w:cs="Times New Roman"/>
          <w:sz w:val="26"/>
          <w:szCs w:val="26"/>
        </w:rPr>
        <w:t>ліцею</w:t>
      </w:r>
      <w:r w:rsidRPr="00F43EB7">
        <w:rPr>
          <w:rFonts w:ascii="Times New Roman" w:hAnsi="Times New Roman" w:cs="Times New Roman"/>
          <w:sz w:val="26"/>
          <w:szCs w:val="26"/>
        </w:rPr>
        <w:t xml:space="preserve"> як закладу, що  надає  якісну сучасну освіту шляхом вільного творчого навчання  відповідно до суспільних потреб, зумовлених розвитком української держави. Гуманізація й демократизація освітнього процесу, забезпечення наукового, розвиваючого характеру освіти, індивідуалізація та диференціація навчання, формування всебічно розвиненої особистості, підготовленої до активної діяльності в умовах інформаційного суспільства, співпраця і партнерство у взаєминах дітей, педагогів, батьків.</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Основними напрямками і завданнями розвитку закладу є:</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1.Формування багатомірного освітнього простору для дітей віком від 6 (7) до 17(18) років, орієнтованого на індивідуальний розвиток особистості, через навчання і виховання.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2.Реалізація особистісно-орієнтованого підходу до розвитку, виховання і навчання дітей через відновлення змісту освіти та впровадження провідних освітніх технологій на всіх ступенях навчання.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3.Впровадження в процес навчання нових інноваційних технологій. Розвиток комп’ютерної грамотності учнів та педагогів школи.</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4.Демократизація навчально-виховного процесу.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5.Гуманістична направленість педагогічного процесу, повага до особистості учнів.</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6.Виховання позитивних мотивів навчальної діяльності, старанного та відповідального ставлення до навчання, готовності до практичного застосування знань, вмінь.</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7.Виховання особистості через залучення до активної діяльності та всебічний зв’язок ліцею з життям.</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8.Розвиток творчої ініціативи педагогів в пошуках нових форм і методів педагогічної діяльності.</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9.Розвиток в учнів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10.Прищеплення  учням шанобливого ставлення до культури, звичаїв, традицій усіх народів, що населяють Україну.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lastRenderedPageBreak/>
        <w:t>11.Виховання учнів на основі загальнолюдських гуманістичних цінностей: ідеалів добра, правди, свободи, любові, дружби, справедливості, совісті, людської гідності.</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12.Виховання в учнів патріотичних почуттів, формування національної самосвідомості, любові до рідної землі свого народу, готовності до праці в ім’я України.</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13.Врахування вікових і індивідуальних особливостей учнів і вибір оптимальної системи способів навчання і виховання з врахуванням індивідуальних рис характеру кожної дитини.</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14. Підготовка учнів до господарсько – трудової діяльності.</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15. Гуманістичні відносини між суб’єктами педагогічного процесу.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16. Виховання в учнів свідомого відношення до всіх видів діяльності і людських відносин на основі самостійності та творчої активності вихованців.</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17.</w:t>
      </w:r>
      <w:r>
        <w:rPr>
          <w:rFonts w:ascii="Times New Roman" w:hAnsi="Times New Roman" w:cs="Times New Roman"/>
          <w:sz w:val="26"/>
          <w:szCs w:val="26"/>
        </w:rPr>
        <w:t xml:space="preserve"> </w:t>
      </w:r>
      <w:r w:rsidRPr="00F43EB7">
        <w:rPr>
          <w:rFonts w:ascii="Times New Roman" w:hAnsi="Times New Roman" w:cs="Times New Roman"/>
          <w:sz w:val="26"/>
          <w:szCs w:val="26"/>
        </w:rPr>
        <w:t>Збереження та зміцнення морального та фізичного здоров’я вихованців.</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Управлінський аспект</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Мета:</w:t>
      </w:r>
      <w:r w:rsidRPr="00F43EB7">
        <w:rPr>
          <w:rFonts w:ascii="Times New Roman" w:hAnsi="Times New Roman" w:cs="Times New Roman"/>
          <w:sz w:val="26"/>
          <w:szCs w:val="26"/>
        </w:rPr>
        <w:t> координація дій усіх учасників навчально – виховного процесу, створення умов для їх продуктивної творчої діяльності.</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Основні завдання: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1.Управління якістю освіти на основі нових інноваційних технологій та освітнього моніторингу.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2. Забезпечення відповідної підготовки вчителів, здатних успішно втілювати в життя особистісно – зорієнтовану творчу педагогіку.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3. Виконання завдань розвитку, спрямованих на самореалізацію особистості.</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4. Створення умов для продуктивної творчої діяльності вчителів.</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Шляхи реалізації:</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1.Впровадження в практику роботи школи інноваційних технологій.</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2. Створення сприятливого мікроклімату серед учасників навчально – виховного процесу для успішного реалізації їх творчого потенціалу.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3. Забезпечення виконання замовлень педагогічних працівників щодо підвищення їх фахового рівня через заняття самоосвітою.</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xml:space="preserve">4. </w:t>
      </w:r>
      <w:proofErr w:type="spellStart"/>
      <w:r w:rsidRPr="00F43EB7">
        <w:rPr>
          <w:rFonts w:ascii="Times New Roman" w:hAnsi="Times New Roman" w:cs="Times New Roman"/>
          <w:sz w:val="26"/>
          <w:szCs w:val="26"/>
        </w:rPr>
        <w:t>Підримка</w:t>
      </w:r>
      <w:proofErr w:type="spellEnd"/>
      <w:r w:rsidRPr="00F43EB7">
        <w:rPr>
          <w:rFonts w:ascii="Times New Roman" w:hAnsi="Times New Roman" w:cs="Times New Roman"/>
          <w:sz w:val="26"/>
          <w:szCs w:val="26"/>
        </w:rPr>
        <w:t xml:space="preserve"> ініціативи кожного учасника навчально – виховного процесу в його самореалізації.</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lastRenderedPageBreak/>
        <w:t>5. Розкриття творчого потенціалу учасників навчально – виховного процесу.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6. Стимулювання творчості учасників навчально – виховного процесу. Основні напрямки розвитку нової моделі школи </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Методичний аспект</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Мета:</w:t>
      </w:r>
      <w:r w:rsidRPr="00F43EB7">
        <w:rPr>
          <w:rFonts w:ascii="Times New Roman" w:hAnsi="Times New Roman" w:cs="Times New Roman"/>
          <w:sz w:val="26"/>
          <w:szCs w:val="26"/>
        </w:rPr>
        <w:t> створення комфортних умов для професійного зростання та розкриття творчого потенціалу кожного педагогічного працівника</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Основні завдання: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 Створення атмосфери творчого пошуку оригінальних нестандартних рішень педагогічних проблем.</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2. Формування в учителів готовності до впровадження сучасних інноваційних технологій.</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xml:space="preserve">3. Формування прагнення до оволодіння педагогікою співпраці та співтворчості на принципах особистісно орієнтованих </w:t>
      </w:r>
      <w:proofErr w:type="spellStart"/>
      <w:r w:rsidRPr="00F43EB7">
        <w:rPr>
          <w:rFonts w:ascii="Times New Roman" w:hAnsi="Times New Roman" w:cs="Times New Roman"/>
          <w:sz w:val="26"/>
          <w:szCs w:val="26"/>
        </w:rPr>
        <w:t>методик</w:t>
      </w:r>
      <w:proofErr w:type="spellEnd"/>
      <w:r w:rsidRPr="00F43EB7">
        <w:rPr>
          <w:rFonts w:ascii="Times New Roman" w:hAnsi="Times New Roman" w:cs="Times New Roman"/>
          <w:sz w:val="26"/>
          <w:szCs w:val="26"/>
        </w:rPr>
        <w:t xml:space="preserve"> навчання та виховання.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4. Спрямування діяльності учнів за допомогою професійного мудрого керівництва з боку педагогічного колективу.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w:t>
      </w:r>
      <w:r w:rsidRPr="00F43EB7">
        <w:rPr>
          <w:rFonts w:ascii="Times New Roman" w:hAnsi="Times New Roman" w:cs="Times New Roman"/>
          <w:b/>
          <w:bCs/>
          <w:sz w:val="26"/>
          <w:szCs w:val="26"/>
        </w:rPr>
        <w:t>Шляхи реалізації:</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1.Постійний моніторинг рівня професійної компетентності вчителів.</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2.Створення моделей методичної роботи з групами педагогів різного рівня професіоналізму.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3. Удосконалення особистого досвіду на основі кращих досягнень науки і практики викладання. </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4. Участь у міських  ,обласних та всеукраїнських конкурсах педагогічної майстерності. </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Виховний аспект</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Мета:</w:t>
      </w:r>
      <w:r w:rsidRPr="00F43EB7">
        <w:rPr>
          <w:rFonts w:ascii="Times New Roman" w:hAnsi="Times New Roman" w:cs="Times New Roman"/>
          <w:sz w:val="26"/>
          <w:szCs w:val="26"/>
        </w:rPr>
        <w:t> сприяння формуванню в учнів знань, умінь і навичок, необхідних для майбутнього успішного вибору професії;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України, її народу; виховання естетичних смаків; ведення здорового способу життя.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Основні завдання: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 Формування в учнів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lastRenderedPageBreak/>
        <w:t>2. Виховання почуття любові до Батьківщини і свого народу як основи духовного розвитку особистості, шанобливе ставлення до історичних пам'яток.</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3. 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4. Підготовка випускників закладу освіти до свідомого вибору професії і навчального закладу для продовження освіти.</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5. Залучення учнів до активної екологічної діяльності, формування основ естетичної культури, гармонійний розвиток духовного, фізичного та психічного здоров'я.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6.Затвердження культури здорового способу життя.</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Шляхи реалізації</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     Організації і проведення засідань класних керівників відповідної тематики</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2.     Проведення профорієнтаційної роботи серед школярів середньої та старшої ланки</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3.     Організація роботи шкільного самоврядування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4.     Проведення уроків мужності</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5.     Проведення предметних тижнів, місячників тощо.</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Психолого-педагогічний аспект</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Мета:</w:t>
      </w:r>
      <w:r w:rsidRPr="00F43EB7">
        <w:rPr>
          <w:rFonts w:ascii="Times New Roman" w:hAnsi="Times New Roman" w:cs="Times New Roman"/>
          <w:sz w:val="26"/>
          <w:szCs w:val="26"/>
        </w:rPr>
        <w:t> формування особистості через шкільне та сімейне виховання з урахуванням:</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індивідуальних особливостей;</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здібностей;</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умінь та навичок.</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Основні завдання: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1. Створення: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ситуації творчості для всіх учасників навчально-виховного процесу;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lastRenderedPageBreak/>
        <w:t>- умов для соціальної самореалізації учасників навчально–виховного процесу;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умов для позитивної адаптації учнів до навчання у школі.</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2. Посилення впливу шкільне та сімейне виховання на формування: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стійкої мотивації до навчання;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високої духовної культури;</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моральних переконань;</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трудового виховання дітей.</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3. Забезпечення якісного психолого-педагогічного супроводу процесу навчання.</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4. Практичне забезпечення корекційно-розвивальної роботи:</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діагностики особистісного розвитку;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ціннісних орієнтацій;</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соціального статусу;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 виявлення вад і проблем соціального розвитку дитини.</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5. Орієнтація на соціально-психологічну профілактику негативних явищ в учнівському середовищі, профілактику девіантної поведінки.</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Шляхи реалізації:</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1 . Психолого-педагогічна діагностика з виявлення у дітей:</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 здібностей;</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 xml:space="preserve">• </w:t>
      </w:r>
      <w:proofErr w:type="spellStart"/>
      <w:r w:rsidRPr="00F43EB7">
        <w:rPr>
          <w:rFonts w:ascii="Times New Roman" w:hAnsi="Times New Roman" w:cs="Times New Roman"/>
          <w:sz w:val="26"/>
          <w:szCs w:val="26"/>
        </w:rPr>
        <w:t>схильностей</w:t>
      </w:r>
      <w:proofErr w:type="spellEnd"/>
      <w:r w:rsidRPr="00F43EB7">
        <w:rPr>
          <w:rFonts w:ascii="Times New Roman" w:hAnsi="Times New Roman" w:cs="Times New Roman"/>
          <w:sz w:val="26"/>
          <w:szCs w:val="26"/>
        </w:rPr>
        <w:t>;</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 потреб;</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 відстеження динаміки і розвитку обдарованих та здібних учнів.</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2. Консультації та навчання батьків, проведення класних і загально шкільних батьківських зборів</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3. Створення сприятливого психологічного клімату у всіх структурних підрозділах навчально-виховного процесу.</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lastRenderedPageBreak/>
        <w:t>4. Морально-культурний особистий досвід учасників навчально–виховного процесу.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br/>
      </w:r>
      <w:r>
        <w:rPr>
          <w:rFonts w:ascii="Times New Roman" w:hAnsi="Times New Roman" w:cs="Times New Roman"/>
          <w:sz w:val="26"/>
          <w:szCs w:val="26"/>
        </w:rPr>
        <w:t xml:space="preserve">                                         </w:t>
      </w:r>
      <w:r w:rsidRPr="00F43EB7">
        <w:rPr>
          <w:rFonts w:ascii="Times New Roman" w:hAnsi="Times New Roman" w:cs="Times New Roman"/>
          <w:noProof/>
          <w:sz w:val="26"/>
          <w:szCs w:val="26"/>
          <w:lang w:eastAsia="uk-UA"/>
        </w:rPr>
        <w:drawing>
          <wp:inline distT="0" distB="0" distL="0" distR="0">
            <wp:extent cx="5110082" cy="3721100"/>
            <wp:effectExtent l="0" t="0" r="0" b="0"/>
            <wp:docPr id="8" name="Рисунок 8" descr="C:\Users\User\Desktop\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5281" cy="3724886"/>
                    </a:xfrm>
                    <a:prstGeom prst="rect">
                      <a:avLst/>
                    </a:prstGeom>
                    <a:noFill/>
                    <a:ln>
                      <a:noFill/>
                    </a:ln>
                  </pic:spPr>
                </pic:pic>
              </a:graphicData>
            </a:graphic>
          </wp:inline>
        </w:drawing>
      </w:r>
    </w:p>
    <w:p w:rsidR="00F43EB7" w:rsidRPr="00F43EB7" w:rsidRDefault="00F43EB7" w:rsidP="00F43EB7">
      <w:pPr>
        <w:rPr>
          <w:rFonts w:ascii="Times New Roman" w:hAnsi="Times New Roman" w:cs="Times New Roman"/>
          <w:sz w:val="26"/>
          <w:szCs w:val="26"/>
        </w:rPr>
      </w:pP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Місія закладу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Бути лідером у забезпеченні здобуття сучасної освіти, високого рівня розвитку, виховання й соціалізації учнів у відповідності до індивідуальних та суспільних запитів.</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b/>
          <w:bCs/>
          <w:sz w:val="26"/>
          <w:szCs w:val="26"/>
        </w:rPr>
        <w:t>                                                                            Візія закладу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Команда експертів в українській освіті, закоханих у дітей і свою справу, пропонує і забезпечує учням якісні знання, високий рівень розвитку, виховання й соціалізації здобувачів освіти від учителів-професіоналів.</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Наш заклад: </w:t>
      </w:r>
    </w:p>
    <w:p w:rsidR="00F43EB7" w:rsidRPr="00F43EB7" w:rsidRDefault="00F43EB7" w:rsidP="00F43EB7">
      <w:pPr>
        <w:numPr>
          <w:ilvl w:val="0"/>
          <w:numId w:val="2"/>
        </w:numPr>
        <w:rPr>
          <w:rFonts w:ascii="Times New Roman" w:hAnsi="Times New Roman" w:cs="Times New Roman"/>
          <w:sz w:val="26"/>
          <w:szCs w:val="26"/>
        </w:rPr>
      </w:pPr>
      <w:r w:rsidRPr="00F43EB7">
        <w:rPr>
          <w:rFonts w:ascii="Times New Roman" w:hAnsi="Times New Roman" w:cs="Times New Roman"/>
          <w:sz w:val="26"/>
          <w:szCs w:val="26"/>
        </w:rPr>
        <w:lastRenderedPageBreak/>
        <w:t>школа творчості для вчителів;</w:t>
      </w:r>
    </w:p>
    <w:p w:rsidR="00F43EB7" w:rsidRPr="00F43EB7" w:rsidRDefault="00F43EB7" w:rsidP="00F43EB7">
      <w:pPr>
        <w:numPr>
          <w:ilvl w:val="0"/>
          <w:numId w:val="2"/>
        </w:numPr>
        <w:rPr>
          <w:rFonts w:ascii="Times New Roman" w:hAnsi="Times New Roman" w:cs="Times New Roman"/>
          <w:sz w:val="26"/>
          <w:szCs w:val="26"/>
        </w:rPr>
      </w:pPr>
      <w:r w:rsidRPr="00F43EB7">
        <w:rPr>
          <w:rFonts w:ascii="Times New Roman" w:hAnsi="Times New Roman" w:cs="Times New Roman"/>
          <w:sz w:val="26"/>
          <w:szCs w:val="26"/>
        </w:rPr>
        <w:t>школа радості для дітей;</w:t>
      </w:r>
    </w:p>
    <w:p w:rsidR="00F43EB7" w:rsidRPr="00F43EB7" w:rsidRDefault="00F43EB7" w:rsidP="00F43EB7">
      <w:pPr>
        <w:numPr>
          <w:ilvl w:val="0"/>
          <w:numId w:val="2"/>
        </w:numPr>
        <w:rPr>
          <w:rFonts w:ascii="Times New Roman" w:hAnsi="Times New Roman" w:cs="Times New Roman"/>
          <w:sz w:val="26"/>
          <w:szCs w:val="26"/>
        </w:rPr>
      </w:pPr>
      <w:r w:rsidRPr="00F43EB7">
        <w:rPr>
          <w:rFonts w:ascii="Times New Roman" w:hAnsi="Times New Roman" w:cs="Times New Roman"/>
          <w:sz w:val="26"/>
          <w:szCs w:val="26"/>
        </w:rPr>
        <w:t>школа спокою для батьків.</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Цінності закладу</w:t>
      </w:r>
    </w:p>
    <w:p w:rsidR="00F43EB7" w:rsidRPr="00F43EB7" w:rsidRDefault="00F43EB7" w:rsidP="00F43EB7">
      <w:pPr>
        <w:numPr>
          <w:ilvl w:val="0"/>
          <w:numId w:val="3"/>
        </w:numPr>
        <w:rPr>
          <w:rFonts w:ascii="Times New Roman" w:hAnsi="Times New Roman" w:cs="Times New Roman"/>
          <w:sz w:val="26"/>
          <w:szCs w:val="26"/>
        </w:rPr>
      </w:pPr>
      <w:r w:rsidRPr="00F43EB7">
        <w:rPr>
          <w:rFonts w:ascii="Times New Roman" w:hAnsi="Times New Roman" w:cs="Times New Roman"/>
          <w:sz w:val="26"/>
          <w:szCs w:val="26"/>
        </w:rPr>
        <w:t> Лідерство;</w:t>
      </w:r>
    </w:p>
    <w:p w:rsidR="00F43EB7" w:rsidRPr="00F43EB7" w:rsidRDefault="00F43EB7" w:rsidP="00F43EB7">
      <w:pPr>
        <w:numPr>
          <w:ilvl w:val="0"/>
          <w:numId w:val="3"/>
        </w:numPr>
        <w:rPr>
          <w:rFonts w:ascii="Times New Roman" w:hAnsi="Times New Roman" w:cs="Times New Roman"/>
          <w:sz w:val="26"/>
          <w:szCs w:val="26"/>
        </w:rPr>
      </w:pPr>
      <w:r w:rsidRPr="00F43EB7">
        <w:rPr>
          <w:rFonts w:ascii="Times New Roman" w:hAnsi="Times New Roman" w:cs="Times New Roman"/>
          <w:sz w:val="26"/>
          <w:szCs w:val="26"/>
        </w:rPr>
        <w:t>Професіоналізм;</w:t>
      </w:r>
    </w:p>
    <w:p w:rsidR="00F43EB7" w:rsidRPr="00F43EB7" w:rsidRDefault="00F43EB7" w:rsidP="00F43EB7">
      <w:pPr>
        <w:numPr>
          <w:ilvl w:val="0"/>
          <w:numId w:val="3"/>
        </w:numPr>
        <w:rPr>
          <w:rFonts w:ascii="Times New Roman" w:hAnsi="Times New Roman" w:cs="Times New Roman"/>
          <w:sz w:val="26"/>
          <w:szCs w:val="26"/>
        </w:rPr>
      </w:pPr>
      <w:proofErr w:type="spellStart"/>
      <w:r w:rsidRPr="00F43EB7">
        <w:rPr>
          <w:rFonts w:ascii="Times New Roman" w:hAnsi="Times New Roman" w:cs="Times New Roman"/>
          <w:sz w:val="26"/>
          <w:szCs w:val="26"/>
        </w:rPr>
        <w:t>Інноваційність</w:t>
      </w:r>
      <w:proofErr w:type="spellEnd"/>
      <w:r w:rsidRPr="00F43EB7">
        <w:rPr>
          <w:rFonts w:ascii="Times New Roman" w:hAnsi="Times New Roman" w:cs="Times New Roman"/>
          <w:sz w:val="26"/>
          <w:szCs w:val="26"/>
        </w:rPr>
        <w:t>;</w:t>
      </w:r>
    </w:p>
    <w:p w:rsidR="00F43EB7" w:rsidRPr="00F43EB7" w:rsidRDefault="00F43EB7" w:rsidP="00F43EB7">
      <w:pPr>
        <w:numPr>
          <w:ilvl w:val="0"/>
          <w:numId w:val="3"/>
        </w:numPr>
        <w:rPr>
          <w:rFonts w:ascii="Times New Roman" w:hAnsi="Times New Roman" w:cs="Times New Roman"/>
          <w:sz w:val="26"/>
          <w:szCs w:val="26"/>
        </w:rPr>
      </w:pPr>
      <w:r w:rsidRPr="00F43EB7">
        <w:rPr>
          <w:rFonts w:ascii="Times New Roman" w:hAnsi="Times New Roman" w:cs="Times New Roman"/>
          <w:sz w:val="26"/>
          <w:szCs w:val="26"/>
        </w:rPr>
        <w:t>Працездатність;</w:t>
      </w:r>
    </w:p>
    <w:p w:rsidR="00F43EB7" w:rsidRPr="00F43EB7" w:rsidRDefault="00F43EB7" w:rsidP="00F43EB7">
      <w:pPr>
        <w:numPr>
          <w:ilvl w:val="0"/>
          <w:numId w:val="3"/>
        </w:numPr>
        <w:rPr>
          <w:rFonts w:ascii="Times New Roman" w:hAnsi="Times New Roman" w:cs="Times New Roman"/>
          <w:sz w:val="26"/>
          <w:szCs w:val="26"/>
        </w:rPr>
      </w:pPr>
      <w:r w:rsidRPr="00F43EB7">
        <w:rPr>
          <w:rFonts w:ascii="Times New Roman" w:hAnsi="Times New Roman" w:cs="Times New Roman"/>
          <w:sz w:val="26"/>
          <w:szCs w:val="26"/>
        </w:rPr>
        <w:t>Творчість;</w:t>
      </w:r>
    </w:p>
    <w:p w:rsidR="00F43EB7" w:rsidRPr="00F43EB7" w:rsidRDefault="00F43EB7" w:rsidP="00F43EB7">
      <w:pPr>
        <w:numPr>
          <w:ilvl w:val="0"/>
          <w:numId w:val="3"/>
        </w:numPr>
        <w:rPr>
          <w:rFonts w:ascii="Times New Roman" w:hAnsi="Times New Roman" w:cs="Times New Roman"/>
          <w:sz w:val="26"/>
          <w:szCs w:val="26"/>
        </w:rPr>
      </w:pPr>
      <w:r w:rsidRPr="00F43EB7">
        <w:rPr>
          <w:rFonts w:ascii="Times New Roman" w:hAnsi="Times New Roman" w:cs="Times New Roman"/>
          <w:sz w:val="26"/>
          <w:szCs w:val="26"/>
        </w:rPr>
        <w:t>Закоханість у справу;</w:t>
      </w:r>
    </w:p>
    <w:p w:rsidR="00F43EB7" w:rsidRPr="00F43EB7" w:rsidRDefault="00F43EB7" w:rsidP="00F43EB7">
      <w:pPr>
        <w:numPr>
          <w:ilvl w:val="0"/>
          <w:numId w:val="3"/>
        </w:numPr>
        <w:rPr>
          <w:rFonts w:ascii="Times New Roman" w:hAnsi="Times New Roman" w:cs="Times New Roman"/>
          <w:sz w:val="26"/>
          <w:szCs w:val="26"/>
        </w:rPr>
      </w:pPr>
      <w:r w:rsidRPr="00F43EB7">
        <w:rPr>
          <w:rFonts w:ascii="Times New Roman" w:hAnsi="Times New Roman" w:cs="Times New Roman"/>
          <w:sz w:val="26"/>
          <w:szCs w:val="26"/>
        </w:rPr>
        <w:t>Партнерство;</w:t>
      </w:r>
    </w:p>
    <w:p w:rsidR="00F43EB7" w:rsidRPr="00F43EB7" w:rsidRDefault="00F43EB7" w:rsidP="00F43EB7">
      <w:pPr>
        <w:numPr>
          <w:ilvl w:val="0"/>
          <w:numId w:val="3"/>
        </w:numPr>
        <w:rPr>
          <w:rFonts w:ascii="Times New Roman" w:hAnsi="Times New Roman" w:cs="Times New Roman"/>
          <w:sz w:val="26"/>
          <w:szCs w:val="26"/>
        </w:rPr>
      </w:pPr>
      <w:r w:rsidRPr="00F43EB7">
        <w:rPr>
          <w:rFonts w:ascii="Times New Roman" w:hAnsi="Times New Roman" w:cs="Times New Roman"/>
          <w:sz w:val="26"/>
          <w:szCs w:val="26"/>
        </w:rPr>
        <w:t>Духовність і культура;</w:t>
      </w:r>
    </w:p>
    <w:p w:rsidR="00F43EB7" w:rsidRPr="00F43EB7" w:rsidRDefault="00F43EB7" w:rsidP="00F43EB7">
      <w:pPr>
        <w:numPr>
          <w:ilvl w:val="0"/>
          <w:numId w:val="3"/>
        </w:numPr>
        <w:rPr>
          <w:rFonts w:ascii="Times New Roman" w:hAnsi="Times New Roman" w:cs="Times New Roman"/>
          <w:sz w:val="26"/>
          <w:szCs w:val="26"/>
        </w:rPr>
      </w:pPr>
      <w:proofErr w:type="spellStart"/>
      <w:r w:rsidRPr="00F43EB7">
        <w:rPr>
          <w:rFonts w:ascii="Times New Roman" w:hAnsi="Times New Roman" w:cs="Times New Roman"/>
          <w:sz w:val="26"/>
          <w:szCs w:val="26"/>
        </w:rPr>
        <w:t>Дитиноцентризм</w:t>
      </w:r>
      <w:proofErr w:type="spellEnd"/>
    </w:p>
    <w:p w:rsidR="00F43EB7" w:rsidRPr="00F43EB7" w:rsidRDefault="00F43EB7" w:rsidP="00F43EB7">
      <w:pPr>
        <w:numPr>
          <w:ilvl w:val="0"/>
          <w:numId w:val="3"/>
        </w:numPr>
        <w:rPr>
          <w:rFonts w:ascii="Times New Roman" w:hAnsi="Times New Roman" w:cs="Times New Roman"/>
          <w:sz w:val="26"/>
          <w:szCs w:val="26"/>
        </w:rPr>
      </w:pPr>
      <w:r w:rsidRPr="00F43EB7">
        <w:rPr>
          <w:rFonts w:ascii="Times New Roman" w:hAnsi="Times New Roman" w:cs="Times New Roman"/>
          <w:sz w:val="26"/>
          <w:szCs w:val="26"/>
        </w:rPr>
        <w:t>Прозорість та відкритість.</w:t>
      </w:r>
      <w:r w:rsidRPr="00F43EB7">
        <w:rPr>
          <w:rFonts w:ascii="Times New Roman" w:hAnsi="Times New Roman" w:cs="Times New Roman"/>
          <w:sz w:val="26"/>
          <w:szCs w:val="26"/>
        </w:rPr>
        <w:br/>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Принципи діяльності закладу</w:t>
      </w:r>
    </w:p>
    <w:p w:rsidR="00F43EB7" w:rsidRPr="00F43EB7" w:rsidRDefault="00F43EB7" w:rsidP="00F43EB7">
      <w:pPr>
        <w:jc w:val="both"/>
        <w:rPr>
          <w:rFonts w:ascii="Times New Roman" w:hAnsi="Times New Roman" w:cs="Times New Roman"/>
          <w:sz w:val="26"/>
          <w:szCs w:val="26"/>
        </w:rPr>
      </w:pPr>
      <w:r w:rsidRPr="00F43EB7">
        <w:rPr>
          <w:rFonts w:ascii="Times New Roman" w:hAnsi="Times New Roman" w:cs="Times New Roman"/>
          <w:sz w:val="26"/>
          <w:szCs w:val="26"/>
        </w:rPr>
        <w:t>Діяльність закладу базується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та передбачає: </w:t>
      </w:r>
    </w:p>
    <w:p w:rsidR="00F43EB7" w:rsidRPr="00F43EB7" w:rsidRDefault="00F43EB7" w:rsidP="00F43EB7">
      <w:pPr>
        <w:numPr>
          <w:ilvl w:val="0"/>
          <w:numId w:val="4"/>
        </w:numPr>
        <w:jc w:val="both"/>
        <w:rPr>
          <w:rFonts w:ascii="Times New Roman" w:hAnsi="Times New Roman" w:cs="Times New Roman"/>
          <w:sz w:val="26"/>
          <w:szCs w:val="26"/>
        </w:rPr>
      </w:pPr>
      <w:r w:rsidRPr="00F43EB7">
        <w:rPr>
          <w:rFonts w:ascii="Times New Roman" w:hAnsi="Times New Roman" w:cs="Times New Roman"/>
          <w:sz w:val="26"/>
          <w:szCs w:val="26"/>
        </w:rPr>
        <w:t>самостійність закладу у вирішення основних питань змісту її діяльності, розвитку різноманітних форм співпраці й партнерства, установлення довіри між учасниками педагогічної діяльності;</w:t>
      </w:r>
    </w:p>
    <w:p w:rsidR="00F43EB7" w:rsidRPr="00F43EB7" w:rsidRDefault="00F43EB7" w:rsidP="00F43EB7">
      <w:pPr>
        <w:numPr>
          <w:ilvl w:val="0"/>
          <w:numId w:val="4"/>
        </w:numPr>
        <w:jc w:val="both"/>
        <w:rPr>
          <w:rFonts w:ascii="Times New Roman" w:hAnsi="Times New Roman" w:cs="Times New Roman"/>
          <w:sz w:val="26"/>
          <w:szCs w:val="26"/>
        </w:rPr>
      </w:pPr>
      <w:r w:rsidRPr="00F43EB7">
        <w:rPr>
          <w:rFonts w:ascii="Times New Roman" w:hAnsi="Times New Roman" w:cs="Times New Roman"/>
          <w:sz w:val="26"/>
          <w:szCs w:val="26"/>
        </w:rPr>
        <w:t>науковість та ефективність освітнього процесу на основі сучасних педагогічних досягнень;</w:t>
      </w:r>
    </w:p>
    <w:p w:rsidR="00F43EB7" w:rsidRPr="00F43EB7" w:rsidRDefault="00F43EB7" w:rsidP="00F43EB7">
      <w:pPr>
        <w:numPr>
          <w:ilvl w:val="0"/>
          <w:numId w:val="4"/>
        </w:numPr>
        <w:jc w:val="both"/>
        <w:rPr>
          <w:rFonts w:ascii="Times New Roman" w:hAnsi="Times New Roman" w:cs="Times New Roman"/>
          <w:sz w:val="26"/>
          <w:szCs w:val="26"/>
        </w:rPr>
      </w:pPr>
      <w:r w:rsidRPr="00F43EB7">
        <w:rPr>
          <w:rFonts w:ascii="Times New Roman" w:hAnsi="Times New Roman" w:cs="Times New Roman"/>
          <w:sz w:val="26"/>
          <w:szCs w:val="26"/>
        </w:rPr>
        <w:t>демократизм і гуманізм освітнього процесу;</w:t>
      </w:r>
    </w:p>
    <w:p w:rsidR="00F43EB7" w:rsidRPr="00F43EB7" w:rsidRDefault="00F43EB7" w:rsidP="00F43EB7">
      <w:pPr>
        <w:numPr>
          <w:ilvl w:val="0"/>
          <w:numId w:val="4"/>
        </w:numPr>
        <w:jc w:val="both"/>
        <w:rPr>
          <w:rFonts w:ascii="Times New Roman" w:hAnsi="Times New Roman" w:cs="Times New Roman"/>
          <w:sz w:val="26"/>
          <w:szCs w:val="26"/>
        </w:rPr>
      </w:pPr>
      <w:r w:rsidRPr="00F43EB7">
        <w:rPr>
          <w:rFonts w:ascii="Times New Roman" w:hAnsi="Times New Roman" w:cs="Times New Roman"/>
          <w:sz w:val="26"/>
          <w:szCs w:val="26"/>
        </w:rPr>
        <w:lastRenderedPageBreak/>
        <w:t>збереження, передача, відновлення й розвиток української національної культури та культури світу засобами освіти;</w:t>
      </w:r>
    </w:p>
    <w:p w:rsidR="00F43EB7" w:rsidRPr="00F43EB7" w:rsidRDefault="00F43EB7" w:rsidP="00F43EB7">
      <w:pPr>
        <w:numPr>
          <w:ilvl w:val="0"/>
          <w:numId w:val="4"/>
        </w:numPr>
        <w:jc w:val="both"/>
        <w:rPr>
          <w:rFonts w:ascii="Times New Roman" w:hAnsi="Times New Roman" w:cs="Times New Roman"/>
          <w:sz w:val="26"/>
          <w:szCs w:val="26"/>
        </w:rPr>
      </w:pPr>
      <w:r w:rsidRPr="00F43EB7">
        <w:rPr>
          <w:rFonts w:ascii="Times New Roman" w:hAnsi="Times New Roman" w:cs="Times New Roman"/>
          <w:sz w:val="26"/>
          <w:szCs w:val="26"/>
        </w:rPr>
        <w:t>раціональність та доцільність вибору форм і засобів освіти й виховання для задоволення духовних запитів дитини, її пізнавальних та інтелектуальних можливостей, інтересів;</w:t>
      </w:r>
    </w:p>
    <w:p w:rsidR="00F43EB7" w:rsidRPr="00F43EB7" w:rsidRDefault="00F43EB7" w:rsidP="00F43EB7">
      <w:pPr>
        <w:numPr>
          <w:ilvl w:val="0"/>
          <w:numId w:val="4"/>
        </w:numPr>
        <w:jc w:val="both"/>
        <w:rPr>
          <w:rFonts w:ascii="Times New Roman" w:hAnsi="Times New Roman" w:cs="Times New Roman"/>
          <w:sz w:val="26"/>
          <w:szCs w:val="26"/>
        </w:rPr>
      </w:pPr>
      <w:r w:rsidRPr="00F43EB7">
        <w:rPr>
          <w:rFonts w:ascii="Times New Roman" w:hAnsi="Times New Roman" w:cs="Times New Roman"/>
          <w:sz w:val="26"/>
          <w:szCs w:val="26"/>
        </w:rPr>
        <w:t>забезпечення фізичного розвитку дитини, збереження її життя і здоров’я;</w:t>
      </w:r>
    </w:p>
    <w:p w:rsidR="00F43EB7" w:rsidRPr="00F43EB7" w:rsidRDefault="00F43EB7" w:rsidP="00F43EB7">
      <w:pPr>
        <w:numPr>
          <w:ilvl w:val="0"/>
          <w:numId w:val="4"/>
        </w:numPr>
        <w:jc w:val="both"/>
        <w:rPr>
          <w:rFonts w:ascii="Times New Roman" w:hAnsi="Times New Roman" w:cs="Times New Roman"/>
          <w:sz w:val="26"/>
          <w:szCs w:val="26"/>
        </w:rPr>
      </w:pPr>
      <w:r w:rsidRPr="00F43EB7">
        <w:rPr>
          <w:rFonts w:ascii="Times New Roman" w:hAnsi="Times New Roman" w:cs="Times New Roman"/>
          <w:sz w:val="26"/>
          <w:szCs w:val="26"/>
        </w:rPr>
        <w:t>творчий пошук резервів і джерел вдосконалення роботи закладу</w:t>
      </w:r>
    </w:p>
    <w:p w:rsidR="00F43EB7" w:rsidRPr="00F43EB7" w:rsidRDefault="00F43EB7" w:rsidP="00F43EB7">
      <w:pPr>
        <w:numPr>
          <w:ilvl w:val="0"/>
          <w:numId w:val="4"/>
        </w:numPr>
        <w:jc w:val="both"/>
        <w:rPr>
          <w:rFonts w:ascii="Times New Roman" w:hAnsi="Times New Roman" w:cs="Times New Roman"/>
          <w:sz w:val="26"/>
          <w:szCs w:val="26"/>
        </w:rPr>
      </w:pPr>
      <w:r w:rsidRPr="00F43EB7">
        <w:rPr>
          <w:rFonts w:ascii="Times New Roman" w:hAnsi="Times New Roman" w:cs="Times New Roman"/>
          <w:sz w:val="26"/>
          <w:szCs w:val="26"/>
        </w:rPr>
        <w:t>взаємодію учнів, учителів, батьків;</w:t>
      </w:r>
    </w:p>
    <w:p w:rsidR="00F43EB7" w:rsidRPr="00F43EB7" w:rsidRDefault="00F43EB7" w:rsidP="00F43EB7">
      <w:pPr>
        <w:numPr>
          <w:ilvl w:val="0"/>
          <w:numId w:val="4"/>
        </w:numPr>
        <w:jc w:val="both"/>
        <w:rPr>
          <w:rFonts w:ascii="Times New Roman" w:hAnsi="Times New Roman" w:cs="Times New Roman"/>
          <w:sz w:val="26"/>
          <w:szCs w:val="26"/>
        </w:rPr>
      </w:pPr>
      <w:r w:rsidRPr="00F43EB7">
        <w:rPr>
          <w:rFonts w:ascii="Times New Roman" w:hAnsi="Times New Roman" w:cs="Times New Roman"/>
          <w:sz w:val="26"/>
          <w:szCs w:val="26"/>
        </w:rPr>
        <w:t>дотримання норм академічної доброчесності усіма учасниками освітнього процесу.</w:t>
      </w:r>
    </w:p>
    <w:p w:rsidR="00F43EB7" w:rsidRPr="00F43EB7" w:rsidRDefault="00F43EB7" w:rsidP="00F43EB7">
      <w:pPr>
        <w:jc w:val="both"/>
        <w:rPr>
          <w:rFonts w:ascii="Times New Roman" w:hAnsi="Times New Roman" w:cs="Times New Roman"/>
          <w:sz w:val="26"/>
          <w:szCs w:val="26"/>
        </w:rPr>
      </w:pP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w:t>
      </w:r>
      <w:r w:rsidRPr="00F43EB7">
        <w:rPr>
          <w:rFonts w:ascii="Times New Roman" w:hAnsi="Times New Roman" w:cs="Times New Roman"/>
          <w:sz w:val="26"/>
          <w:szCs w:val="26"/>
        </w:rPr>
        <w:t>                                                                    </w:t>
      </w:r>
      <w:r w:rsidRPr="00F43EB7">
        <w:rPr>
          <w:rFonts w:ascii="Times New Roman" w:hAnsi="Times New Roman" w:cs="Times New Roman"/>
          <w:b/>
          <w:bCs/>
          <w:sz w:val="26"/>
          <w:szCs w:val="26"/>
        </w:rPr>
        <w:t>СТРУКТУРА ЗАКЛАДУ</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                                                                              станом на 05.09.202</w:t>
      </w:r>
      <w:r>
        <w:rPr>
          <w:rFonts w:ascii="Times New Roman" w:hAnsi="Times New Roman" w:cs="Times New Roman"/>
          <w:sz w:val="26"/>
          <w:szCs w:val="26"/>
        </w:rPr>
        <w:t>3</w:t>
      </w:r>
    </w:p>
    <w:tbl>
      <w:tblPr>
        <w:tblW w:w="0" w:type="auto"/>
        <w:tblCellMar>
          <w:top w:w="15" w:type="dxa"/>
          <w:left w:w="15" w:type="dxa"/>
          <w:bottom w:w="15" w:type="dxa"/>
          <w:right w:w="15" w:type="dxa"/>
        </w:tblCellMar>
        <w:tblLook w:val="04A0" w:firstRow="1" w:lastRow="0" w:firstColumn="1" w:lastColumn="0" w:noHBand="0" w:noVBand="1"/>
      </w:tblPr>
      <w:tblGrid>
        <w:gridCol w:w="2395"/>
        <w:gridCol w:w="1411"/>
        <w:gridCol w:w="2087"/>
        <w:gridCol w:w="3603"/>
        <w:gridCol w:w="3618"/>
      </w:tblGrid>
      <w:tr w:rsidR="00F43EB7" w:rsidRPr="00F43EB7" w:rsidTr="00F43EB7">
        <w:tc>
          <w:tcPr>
            <w:tcW w:w="0" w:type="auto"/>
            <w:gridSpan w:val="3"/>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Дитяча вікова</w:t>
            </w:r>
          </w:p>
        </w:tc>
        <w:tc>
          <w:tcPr>
            <w:tcW w:w="0" w:type="auto"/>
            <w:gridSpan w:val="2"/>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Кадрова</w:t>
            </w:r>
          </w:p>
        </w:tc>
      </w:tr>
      <w:tr w:rsidR="00F43EB7" w:rsidRPr="00F43EB7" w:rsidTr="00F43EB7">
        <w:tc>
          <w:tcPr>
            <w:tcW w:w="0" w:type="auto"/>
            <w:gridSpan w:val="3"/>
            <w:tcBorders>
              <w:top w:val="single" w:sz="4" w:space="0" w:color="A8D08D"/>
              <w:left w:val="single" w:sz="4" w:space="0" w:color="A8D08D"/>
              <w:bottom w:val="single" w:sz="4" w:space="0" w:color="000000"/>
              <w:right w:val="single" w:sz="4" w:space="0" w:color="A8D08D"/>
            </w:tcBorders>
            <w:shd w:val="clear" w:color="auto" w:fill="DEEBF6"/>
            <w:tcMar>
              <w:top w:w="0" w:type="dxa"/>
              <w:left w:w="115" w:type="dxa"/>
              <w:bottom w:w="0" w:type="dxa"/>
              <w:right w:w="115" w:type="dxa"/>
            </w:tcMar>
            <w:hideMark/>
          </w:tcPr>
          <w:p w:rsidR="00F43EB7" w:rsidRPr="00CB673F" w:rsidRDefault="00F43EB7" w:rsidP="00F43EB7">
            <w:pPr>
              <w:rPr>
                <w:rFonts w:ascii="Times New Roman" w:hAnsi="Times New Roman" w:cs="Times New Roman"/>
                <w:color w:val="C00000"/>
                <w:sz w:val="26"/>
                <w:szCs w:val="26"/>
              </w:rPr>
            </w:pPr>
            <w:r w:rsidRPr="00CB673F">
              <w:rPr>
                <w:rFonts w:ascii="Times New Roman" w:hAnsi="Times New Roman" w:cs="Times New Roman"/>
                <w:color w:val="C00000"/>
                <w:sz w:val="26"/>
                <w:szCs w:val="26"/>
              </w:rPr>
              <w:t>533 учня (22 класи)</w:t>
            </w:r>
          </w:p>
          <w:p w:rsidR="00F43EB7" w:rsidRPr="00F43EB7" w:rsidRDefault="00F43EB7" w:rsidP="00F43EB7">
            <w:pPr>
              <w:rPr>
                <w:rFonts w:ascii="Times New Roman" w:hAnsi="Times New Roman" w:cs="Times New Roman"/>
                <w:sz w:val="26"/>
                <w:szCs w:val="26"/>
              </w:rPr>
            </w:pPr>
          </w:p>
        </w:tc>
        <w:tc>
          <w:tcPr>
            <w:tcW w:w="0" w:type="auto"/>
            <w:tcBorders>
              <w:top w:val="single" w:sz="4" w:space="0" w:color="A8D08D"/>
              <w:left w:val="single" w:sz="4" w:space="0" w:color="A8D08D"/>
              <w:bottom w:val="single" w:sz="4" w:space="0" w:color="000000"/>
              <w:right w:val="single" w:sz="4" w:space="0" w:color="A8D08D"/>
            </w:tcBorders>
            <w:shd w:val="clear" w:color="auto" w:fill="DEEBF6"/>
            <w:tcMar>
              <w:top w:w="0" w:type="dxa"/>
              <w:left w:w="115" w:type="dxa"/>
              <w:bottom w:w="0" w:type="dxa"/>
              <w:right w:w="115" w:type="dxa"/>
            </w:tcMar>
            <w:hideMark/>
          </w:tcPr>
          <w:p w:rsidR="00F43EB7" w:rsidRPr="00F43EB7" w:rsidRDefault="00F43EB7" w:rsidP="00CB673F">
            <w:pPr>
              <w:rPr>
                <w:rFonts w:ascii="Times New Roman" w:hAnsi="Times New Roman" w:cs="Times New Roman"/>
                <w:sz w:val="26"/>
                <w:szCs w:val="26"/>
              </w:rPr>
            </w:pPr>
            <w:r w:rsidRPr="00F43EB7">
              <w:rPr>
                <w:rFonts w:ascii="Times New Roman" w:hAnsi="Times New Roman" w:cs="Times New Roman"/>
                <w:sz w:val="26"/>
                <w:szCs w:val="26"/>
              </w:rPr>
              <w:t>4</w:t>
            </w:r>
            <w:r w:rsidR="00CB673F">
              <w:rPr>
                <w:rFonts w:ascii="Times New Roman" w:hAnsi="Times New Roman" w:cs="Times New Roman"/>
                <w:sz w:val="26"/>
                <w:szCs w:val="26"/>
              </w:rPr>
              <w:t>4</w:t>
            </w:r>
            <w:r w:rsidRPr="00F43EB7">
              <w:rPr>
                <w:rFonts w:ascii="Times New Roman" w:hAnsi="Times New Roman" w:cs="Times New Roman"/>
                <w:sz w:val="26"/>
                <w:szCs w:val="26"/>
              </w:rPr>
              <w:t xml:space="preserve"> педагогічних працівник</w:t>
            </w:r>
            <w:r w:rsidR="00CB673F">
              <w:rPr>
                <w:rFonts w:ascii="Times New Roman" w:hAnsi="Times New Roman" w:cs="Times New Roman"/>
                <w:sz w:val="26"/>
                <w:szCs w:val="26"/>
              </w:rPr>
              <w:t>а</w:t>
            </w:r>
          </w:p>
        </w:tc>
        <w:tc>
          <w:tcPr>
            <w:tcW w:w="0" w:type="auto"/>
            <w:tcBorders>
              <w:top w:val="single" w:sz="4" w:space="0" w:color="A8D08D"/>
              <w:left w:val="single" w:sz="4" w:space="0" w:color="A8D08D"/>
              <w:bottom w:val="single" w:sz="4" w:space="0" w:color="000000"/>
              <w:right w:val="single" w:sz="4" w:space="0" w:color="A8D08D"/>
            </w:tcBorders>
            <w:shd w:val="clear" w:color="auto" w:fill="DEEBF6"/>
            <w:tcMar>
              <w:top w:w="0" w:type="dxa"/>
              <w:left w:w="115" w:type="dxa"/>
              <w:bottom w:w="0" w:type="dxa"/>
              <w:right w:w="115" w:type="dxa"/>
            </w:tcMar>
            <w:hideMark/>
          </w:tcPr>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Непедагогічні працівники</w:t>
            </w:r>
          </w:p>
        </w:tc>
      </w:tr>
      <w:tr w:rsidR="00F43EB7" w:rsidRPr="00F43EB7" w:rsidTr="00F43EB7">
        <w:tc>
          <w:tcPr>
            <w:tcW w:w="0" w:type="auto"/>
            <w:tcBorders>
              <w:top w:val="single" w:sz="4" w:space="0" w:color="000000"/>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1-4 класи</w:t>
            </w:r>
          </w:p>
        </w:tc>
        <w:tc>
          <w:tcPr>
            <w:tcW w:w="0" w:type="auto"/>
            <w:tcBorders>
              <w:top w:val="single" w:sz="4" w:space="0" w:color="000000"/>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5-9 класи</w:t>
            </w:r>
          </w:p>
        </w:tc>
        <w:tc>
          <w:tcPr>
            <w:tcW w:w="0" w:type="auto"/>
            <w:tcBorders>
              <w:top w:val="single" w:sz="4" w:space="0" w:color="000000"/>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10-11 класи</w:t>
            </w:r>
          </w:p>
        </w:tc>
        <w:tc>
          <w:tcPr>
            <w:tcW w:w="0" w:type="auto"/>
            <w:vMerge w:val="restart"/>
            <w:tcBorders>
              <w:top w:val="single" w:sz="4" w:space="0" w:color="000000"/>
              <w:left w:val="single" w:sz="4" w:space="0" w:color="A8D08D"/>
              <w:bottom w:val="single" w:sz="4" w:space="0" w:color="000000"/>
              <w:right w:val="single" w:sz="4" w:space="0" w:color="A8D08D"/>
            </w:tcBorders>
            <w:shd w:val="clear" w:color="auto" w:fill="DEEBF6"/>
            <w:tcMar>
              <w:top w:w="0" w:type="dxa"/>
              <w:left w:w="115" w:type="dxa"/>
              <w:bottom w:w="0" w:type="dxa"/>
              <w:right w:w="115" w:type="dxa"/>
            </w:tcMar>
            <w:hideMark/>
          </w:tcPr>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 xml:space="preserve">учителів-методистів – </w:t>
            </w:r>
            <w:r w:rsidR="00CB673F">
              <w:rPr>
                <w:rFonts w:ascii="Times New Roman" w:hAnsi="Times New Roman" w:cs="Times New Roman"/>
                <w:sz w:val="26"/>
                <w:szCs w:val="26"/>
              </w:rPr>
              <w:t>7</w:t>
            </w:r>
            <w:r w:rsidRPr="00F43EB7">
              <w:rPr>
                <w:rFonts w:ascii="Times New Roman" w:hAnsi="Times New Roman" w:cs="Times New Roman"/>
                <w:sz w:val="26"/>
                <w:szCs w:val="26"/>
              </w:rPr>
              <w:t>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старших вчителів – 1</w:t>
            </w:r>
            <w:r w:rsidR="00CB673F">
              <w:rPr>
                <w:rFonts w:ascii="Times New Roman" w:hAnsi="Times New Roman" w:cs="Times New Roman"/>
                <w:sz w:val="26"/>
                <w:szCs w:val="26"/>
              </w:rPr>
              <w:t>5</w:t>
            </w:r>
            <w:r w:rsidRPr="00F43EB7">
              <w:rPr>
                <w:rFonts w:ascii="Times New Roman" w:hAnsi="Times New Roman" w:cs="Times New Roman"/>
                <w:sz w:val="26"/>
                <w:szCs w:val="26"/>
              </w:rPr>
              <w:t>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Відмінники освіти – 2</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вчителів вищої категорії – 32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 xml:space="preserve">вчителів І категорії – </w:t>
            </w:r>
            <w:r w:rsidR="00A653B0">
              <w:rPr>
                <w:rFonts w:ascii="Times New Roman" w:hAnsi="Times New Roman" w:cs="Times New Roman"/>
                <w:sz w:val="26"/>
                <w:szCs w:val="26"/>
              </w:rPr>
              <w:t>9</w:t>
            </w:r>
            <w:r w:rsidRPr="00F43EB7">
              <w:rPr>
                <w:rFonts w:ascii="Times New Roman" w:hAnsi="Times New Roman" w:cs="Times New Roman"/>
                <w:sz w:val="26"/>
                <w:szCs w:val="26"/>
              </w:rPr>
              <w:t>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 xml:space="preserve">вчителів ІІ категорії – </w:t>
            </w:r>
            <w:r w:rsidR="00A653B0">
              <w:rPr>
                <w:rFonts w:ascii="Times New Roman" w:hAnsi="Times New Roman" w:cs="Times New Roman"/>
                <w:sz w:val="26"/>
                <w:szCs w:val="26"/>
              </w:rPr>
              <w:t>0</w:t>
            </w:r>
            <w:r w:rsidRPr="00F43EB7">
              <w:rPr>
                <w:rFonts w:ascii="Times New Roman" w:hAnsi="Times New Roman" w:cs="Times New Roman"/>
                <w:sz w:val="26"/>
                <w:szCs w:val="26"/>
              </w:rPr>
              <w:t>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спеціалістів – 3</w:t>
            </w:r>
          </w:p>
        </w:tc>
        <w:tc>
          <w:tcPr>
            <w:tcW w:w="0" w:type="auto"/>
            <w:vMerge w:val="restart"/>
            <w:tcBorders>
              <w:top w:val="single" w:sz="4" w:space="0" w:color="000000"/>
              <w:left w:val="single" w:sz="4" w:space="0" w:color="A8D08D"/>
              <w:bottom w:val="single" w:sz="4" w:space="0" w:color="000000"/>
              <w:right w:val="single" w:sz="4" w:space="0" w:color="A8D08D"/>
            </w:tcBorders>
            <w:shd w:val="clear" w:color="auto" w:fill="DEEBF6"/>
            <w:tcMar>
              <w:top w:w="0" w:type="dxa"/>
              <w:left w:w="115" w:type="dxa"/>
              <w:bottom w:w="0" w:type="dxa"/>
              <w:right w:w="115" w:type="dxa"/>
            </w:tcMar>
            <w:hideMark/>
          </w:tcPr>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Обслуговуючий персонал – 12</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 </w:t>
            </w:r>
          </w:p>
        </w:tc>
      </w:tr>
      <w:tr w:rsidR="00F43EB7" w:rsidRPr="00F43EB7" w:rsidTr="00F43EB7">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F43EB7" w:rsidRPr="00CB673F" w:rsidRDefault="00F43EB7" w:rsidP="00F43EB7">
            <w:pPr>
              <w:rPr>
                <w:rFonts w:ascii="Times New Roman" w:hAnsi="Times New Roman" w:cs="Times New Roman"/>
                <w:color w:val="C00000"/>
                <w:sz w:val="26"/>
                <w:szCs w:val="26"/>
              </w:rPr>
            </w:pPr>
            <w:r w:rsidRPr="00CB673F">
              <w:rPr>
                <w:rFonts w:ascii="Times New Roman" w:hAnsi="Times New Roman" w:cs="Times New Roman"/>
                <w:color w:val="C00000"/>
                <w:sz w:val="26"/>
                <w:szCs w:val="26"/>
              </w:rPr>
              <w:t>196 учнів (8 класів)</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F43EB7" w:rsidRPr="00CB673F" w:rsidRDefault="00F43EB7" w:rsidP="00F43EB7">
            <w:pPr>
              <w:rPr>
                <w:rFonts w:ascii="Times New Roman" w:hAnsi="Times New Roman" w:cs="Times New Roman"/>
                <w:color w:val="C00000"/>
                <w:sz w:val="26"/>
                <w:szCs w:val="26"/>
              </w:rPr>
            </w:pPr>
            <w:r w:rsidRPr="00CB673F">
              <w:rPr>
                <w:rFonts w:ascii="Times New Roman" w:hAnsi="Times New Roman" w:cs="Times New Roman"/>
                <w:color w:val="C00000"/>
                <w:sz w:val="26"/>
                <w:szCs w:val="26"/>
              </w:rPr>
              <w:t>273</w:t>
            </w:r>
          </w:p>
          <w:p w:rsidR="00F43EB7" w:rsidRPr="00CB673F" w:rsidRDefault="00F43EB7" w:rsidP="00F43EB7">
            <w:pPr>
              <w:rPr>
                <w:rFonts w:ascii="Times New Roman" w:hAnsi="Times New Roman" w:cs="Times New Roman"/>
                <w:color w:val="C00000"/>
                <w:sz w:val="26"/>
                <w:szCs w:val="26"/>
              </w:rPr>
            </w:pPr>
            <w:r w:rsidRPr="00CB673F">
              <w:rPr>
                <w:rFonts w:ascii="Times New Roman" w:hAnsi="Times New Roman" w:cs="Times New Roman"/>
                <w:color w:val="C00000"/>
                <w:sz w:val="26"/>
                <w:szCs w:val="26"/>
              </w:rPr>
              <w:t>учнів</w:t>
            </w:r>
          </w:p>
          <w:p w:rsidR="00F43EB7" w:rsidRPr="00CB673F" w:rsidRDefault="00F43EB7" w:rsidP="00F43EB7">
            <w:pPr>
              <w:rPr>
                <w:rFonts w:ascii="Times New Roman" w:hAnsi="Times New Roman" w:cs="Times New Roman"/>
                <w:color w:val="C00000"/>
                <w:sz w:val="26"/>
                <w:szCs w:val="26"/>
              </w:rPr>
            </w:pPr>
            <w:r w:rsidRPr="00CB673F">
              <w:rPr>
                <w:rFonts w:ascii="Times New Roman" w:hAnsi="Times New Roman" w:cs="Times New Roman"/>
                <w:color w:val="C00000"/>
                <w:sz w:val="26"/>
                <w:szCs w:val="26"/>
              </w:rPr>
              <w:t>(11 класів)</w:t>
            </w:r>
          </w:p>
        </w:tc>
        <w:tc>
          <w:tcPr>
            <w:tcW w:w="0" w:type="auto"/>
            <w:tcBorders>
              <w:top w:val="single" w:sz="4" w:space="0" w:color="A8D08D"/>
              <w:left w:val="single" w:sz="4" w:space="0" w:color="A8D08D"/>
              <w:bottom w:val="single" w:sz="4" w:space="0" w:color="A8D08D"/>
              <w:right w:val="single" w:sz="4" w:space="0" w:color="A8D08D"/>
            </w:tcBorders>
            <w:shd w:val="clear" w:color="auto" w:fill="DEEBF6"/>
            <w:tcMar>
              <w:top w:w="0" w:type="dxa"/>
              <w:left w:w="115" w:type="dxa"/>
              <w:bottom w:w="0" w:type="dxa"/>
              <w:right w:w="115" w:type="dxa"/>
            </w:tcMar>
            <w:hideMark/>
          </w:tcPr>
          <w:p w:rsidR="00F43EB7" w:rsidRPr="00CB673F" w:rsidRDefault="00F43EB7" w:rsidP="00F43EB7">
            <w:pPr>
              <w:rPr>
                <w:rFonts w:ascii="Times New Roman" w:hAnsi="Times New Roman" w:cs="Times New Roman"/>
                <w:color w:val="C00000"/>
                <w:sz w:val="26"/>
                <w:szCs w:val="26"/>
              </w:rPr>
            </w:pPr>
            <w:r w:rsidRPr="00CB673F">
              <w:rPr>
                <w:rFonts w:ascii="Times New Roman" w:hAnsi="Times New Roman" w:cs="Times New Roman"/>
                <w:color w:val="C00000"/>
                <w:sz w:val="26"/>
                <w:szCs w:val="26"/>
              </w:rPr>
              <w:t>64 учні (3 класи)</w:t>
            </w:r>
          </w:p>
          <w:p w:rsidR="00F43EB7" w:rsidRPr="00CB673F" w:rsidRDefault="00F43EB7" w:rsidP="00F43EB7">
            <w:pPr>
              <w:rPr>
                <w:rFonts w:ascii="Times New Roman" w:hAnsi="Times New Roman" w:cs="Times New Roman"/>
                <w:color w:val="C00000"/>
                <w:sz w:val="26"/>
                <w:szCs w:val="26"/>
              </w:rPr>
            </w:pPr>
          </w:p>
        </w:tc>
        <w:tc>
          <w:tcPr>
            <w:tcW w:w="0" w:type="auto"/>
            <w:vMerge/>
            <w:tcBorders>
              <w:top w:val="single" w:sz="4" w:space="0" w:color="000000"/>
              <w:left w:val="single" w:sz="4" w:space="0" w:color="A8D08D"/>
              <w:bottom w:val="single" w:sz="4" w:space="0" w:color="000000"/>
              <w:right w:val="single" w:sz="4" w:space="0" w:color="A8D08D"/>
            </w:tcBorders>
            <w:vAlign w:val="center"/>
            <w:hideMark/>
          </w:tcPr>
          <w:p w:rsidR="00F43EB7" w:rsidRPr="00F43EB7" w:rsidRDefault="00F43EB7" w:rsidP="00F43EB7">
            <w:pPr>
              <w:rPr>
                <w:rFonts w:ascii="Times New Roman" w:hAnsi="Times New Roman" w:cs="Times New Roman"/>
                <w:sz w:val="26"/>
                <w:szCs w:val="26"/>
              </w:rPr>
            </w:pPr>
          </w:p>
        </w:tc>
        <w:tc>
          <w:tcPr>
            <w:tcW w:w="0" w:type="auto"/>
            <w:vMerge/>
            <w:tcBorders>
              <w:top w:val="single" w:sz="4" w:space="0" w:color="000000"/>
              <w:left w:val="single" w:sz="4" w:space="0" w:color="A8D08D"/>
              <w:bottom w:val="single" w:sz="4" w:space="0" w:color="000000"/>
              <w:right w:val="single" w:sz="4" w:space="0" w:color="A8D08D"/>
            </w:tcBorders>
            <w:vAlign w:val="center"/>
            <w:hideMark/>
          </w:tcPr>
          <w:p w:rsidR="00F43EB7" w:rsidRPr="00F43EB7" w:rsidRDefault="00F43EB7" w:rsidP="00F43EB7">
            <w:pPr>
              <w:rPr>
                <w:rFonts w:ascii="Times New Roman" w:hAnsi="Times New Roman" w:cs="Times New Roman"/>
                <w:sz w:val="26"/>
                <w:szCs w:val="26"/>
              </w:rPr>
            </w:pPr>
          </w:p>
        </w:tc>
      </w:tr>
    </w:tbl>
    <w:p w:rsidR="00F43EB7" w:rsidRPr="00F43EB7" w:rsidRDefault="00F43EB7" w:rsidP="00F43EB7">
      <w:pPr>
        <w:rPr>
          <w:rFonts w:ascii="Times New Roman" w:hAnsi="Times New Roman" w:cs="Times New Roman"/>
          <w:sz w:val="26"/>
          <w:szCs w:val="26"/>
        </w:rPr>
      </w:pP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w:t>
      </w:r>
    </w:p>
    <w:p w:rsidR="00F43EB7" w:rsidRPr="00F43EB7" w:rsidRDefault="00F43EB7" w:rsidP="00F43EB7">
      <w:pPr>
        <w:rPr>
          <w:rFonts w:ascii="Times New Roman" w:hAnsi="Times New Roman" w:cs="Times New Roman"/>
          <w:sz w:val="26"/>
          <w:szCs w:val="26"/>
        </w:rPr>
      </w:pP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РОЗВИТОК МЕРЕЖІ</w:t>
      </w:r>
    </w:p>
    <w:p w:rsidR="00F43EB7" w:rsidRPr="00F43EB7" w:rsidRDefault="00B6262C" w:rsidP="00F43EB7">
      <w:pPr>
        <w:rPr>
          <w:rFonts w:ascii="Times New Roman" w:hAnsi="Times New Roman" w:cs="Times New Roman"/>
          <w:sz w:val="26"/>
          <w:szCs w:val="26"/>
        </w:rPr>
      </w:pPr>
      <w:r>
        <w:rPr>
          <w:rFonts w:ascii="Times New Roman" w:hAnsi="Times New Roman" w:cs="Times New Roman"/>
          <w:noProof/>
          <w:sz w:val="26"/>
          <w:szCs w:val="26"/>
          <w:lang w:eastAsia="uk-UA"/>
        </w:rPr>
        <w:drawing>
          <wp:inline distT="0" distB="0" distL="0" distR="0" wp14:anchorId="5DDEEFCE">
            <wp:extent cx="4584700" cy="27559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BC2163">
        <w:rPr>
          <w:rFonts w:ascii="Times New Roman" w:hAnsi="Times New Roman" w:cs="Times New Roman"/>
          <w:noProof/>
          <w:sz w:val="26"/>
          <w:szCs w:val="26"/>
          <w:lang w:eastAsia="uk-UA"/>
        </w:rPr>
        <w:drawing>
          <wp:inline distT="0" distB="0" distL="0" distR="0" wp14:anchorId="49E80F13">
            <wp:extent cx="4584700" cy="27559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w:t>
      </w:r>
      <w:r w:rsidR="00C56F68">
        <w:rPr>
          <w:rFonts w:ascii="Times New Roman" w:hAnsi="Times New Roman" w:cs="Times New Roman"/>
          <w:b/>
          <w:bCs/>
          <w:sz w:val="26"/>
          <w:szCs w:val="26"/>
        </w:rPr>
        <w:t xml:space="preserve">      </w:t>
      </w:r>
      <w:r w:rsidRPr="00F43EB7">
        <w:rPr>
          <w:rFonts w:ascii="Times New Roman" w:hAnsi="Times New Roman" w:cs="Times New Roman"/>
          <w:b/>
          <w:bCs/>
          <w:sz w:val="26"/>
          <w:szCs w:val="26"/>
        </w:rPr>
        <w:t> </w:t>
      </w:r>
      <w:r w:rsidR="00945FEF">
        <w:rPr>
          <w:rFonts w:ascii="Times New Roman" w:hAnsi="Times New Roman" w:cs="Times New Roman"/>
          <w:b/>
          <w:bCs/>
          <w:sz w:val="26"/>
          <w:szCs w:val="26"/>
        </w:rPr>
        <w:t xml:space="preserve">                </w:t>
      </w:r>
      <w:r w:rsidRPr="00F43EB7">
        <w:rPr>
          <w:rFonts w:ascii="Times New Roman" w:hAnsi="Times New Roman" w:cs="Times New Roman"/>
          <w:b/>
          <w:bCs/>
          <w:sz w:val="26"/>
          <w:szCs w:val="26"/>
        </w:rPr>
        <w:t xml:space="preserve">Адміністрація </w:t>
      </w:r>
      <w:r w:rsidR="00945FEF">
        <w:rPr>
          <w:rFonts w:ascii="Times New Roman" w:hAnsi="Times New Roman" w:cs="Times New Roman"/>
          <w:b/>
          <w:bCs/>
          <w:sz w:val="26"/>
          <w:szCs w:val="26"/>
        </w:rPr>
        <w:t xml:space="preserve">закладу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w:t>
      </w:r>
      <w:r w:rsidR="00C56F68">
        <w:rPr>
          <w:rFonts w:ascii="Times New Roman" w:hAnsi="Times New Roman" w:cs="Times New Roman"/>
          <w:b/>
          <w:bCs/>
          <w:sz w:val="26"/>
          <w:szCs w:val="26"/>
        </w:rPr>
        <w:t xml:space="preserve">                            </w:t>
      </w:r>
      <w:r w:rsidR="00945FEF">
        <w:rPr>
          <w:rFonts w:ascii="Times New Roman" w:hAnsi="Times New Roman" w:cs="Times New Roman"/>
          <w:b/>
          <w:bCs/>
          <w:sz w:val="26"/>
          <w:szCs w:val="26"/>
        </w:rPr>
        <w:t xml:space="preserve">    </w:t>
      </w:r>
      <w:r w:rsidRPr="00F43EB7">
        <w:rPr>
          <w:rFonts w:ascii="Times New Roman" w:hAnsi="Times New Roman" w:cs="Times New Roman"/>
          <w:b/>
          <w:bCs/>
          <w:sz w:val="26"/>
          <w:szCs w:val="26"/>
        </w:rPr>
        <w:t>Директор</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                                                                           </w:t>
      </w:r>
      <w:r w:rsidR="00945FEF">
        <w:rPr>
          <w:rFonts w:ascii="Times New Roman" w:hAnsi="Times New Roman" w:cs="Times New Roman"/>
          <w:sz w:val="26"/>
          <w:szCs w:val="26"/>
        </w:rPr>
        <w:t xml:space="preserve">                         Фото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                                                                          </w:t>
      </w:r>
      <w:r w:rsidR="00945FEF">
        <w:rPr>
          <w:rFonts w:ascii="Times New Roman" w:hAnsi="Times New Roman" w:cs="Times New Roman"/>
          <w:sz w:val="26"/>
          <w:szCs w:val="26"/>
        </w:rPr>
        <w:t xml:space="preserve">                     </w:t>
      </w:r>
      <w:r w:rsidR="00945FEF">
        <w:rPr>
          <w:rFonts w:ascii="Times New Roman" w:hAnsi="Times New Roman" w:cs="Times New Roman"/>
          <w:b/>
          <w:bCs/>
          <w:sz w:val="26"/>
          <w:szCs w:val="26"/>
        </w:rPr>
        <w:t>ПІБ</w:t>
      </w:r>
      <w:r w:rsidRPr="00F43EB7">
        <w:rPr>
          <w:rFonts w:ascii="Times New Roman" w:hAnsi="Times New Roman" w:cs="Times New Roman"/>
          <w:b/>
          <w:bCs/>
          <w:sz w:val="26"/>
          <w:szCs w:val="26"/>
        </w:rPr>
        <w:t>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учитель математики</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спеціаліст вищої категорії, “учитель-методист”</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стаж педагогічної роботи – 3</w:t>
      </w:r>
      <w:r w:rsidR="00BC2163">
        <w:rPr>
          <w:rFonts w:ascii="Times New Roman" w:hAnsi="Times New Roman" w:cs="Times New Roman"/>
          <w:b/>
          <w:bCs/>
          <w:sz w:val="26"/>
          <w:szCs w:val="26"/>
        </w:rPr>
        <w:t>9</w:t>
      </w:r>
      <w:r w:rsidRPr="00F43EB7">
        <w:rPr>
          <w:rFonts w:ascii="Times New Roman" w:hAnsi="Times New Roman" w:cs="Times New Roman"/>
          <w:b/>
          <w:bCs/>
          <w:sz w:val="26"/>
          <w:szCs w:val="26"/>
        </w:rPr>
        <w:t xml:space="preserve"> років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w:t>
      </w:r>
      <w:r w:rsidR="00BC2163">
        <w:rPr>
          <w:rFonts w:ascii="Times New Roman" w:hAnsi="Times New Roman" w:cs="Times New Roman"/>
          <w:b/>
          <w:bCs/>
          <w:sz w:val="26"/>
          <w:szCs w:val="26"/>
        </w:rPr>
        <w:t xml:space="preserve">                    </w:t>
      </w:r>
      <w:r w:rsidRPr="00F43EB7">
        <w:rPr>
          <w:rFonts w:ascii="Times New Roman" w:hAnsi="Times New Roman" w:cs="Times New Roman"/>
          <w:b/>
          <w:bCs/>
          <w:sz w:val="26"/>
          <w:szCs w:val="26"/>
        </w:rPr>
        <w:t>Заступники директора з навчально-виховної роботи</w:t>
      </w:r>
      <w:r w:rsidRPr="00F43EB7">
        <w:rPr>
          <w:rFonts w:ascii="Times New Roman" w:hAnsi="Times New Roman" w:cs="Times New Roman"/>
          <w:sz w:val="26"/>
          <w:szCs w:val="26"/>
        </w:rPr>
        <w:t>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br/>
      </w:r>
      <w:r w:rsidR="00BC2163">
        <w:rPr>
          <w:rFonts w:ascii="Times New Roman" w:hAnsi="Times New Roman" w:cs="Times New Roman"/>
          <w:sz w:val="26"/>
          <w:szCs w:val="26"/>
        </w:rPr>
        <w:t xml:space="preserve">          </w:t>
      </w:r>
      <w:r w:rsidR="00945FEF">
        <w:rPr>
          <w:rFonts w:ascii="Times New Roman" w:hAnsi="Times New Roman" w:cs="Times New Roman"/>
          <w:sz w:val="26"/>
          <w:szCs w:val="26"/>
        </w:rPr>
        <w:t xml:space="preserve">                             </w:t>
      </w:r>
      <w:r w:rsidR="00945FEF">
        <w:rPr>
          <w:rFonts w:ascii="Times New Roman" w:hAnsi="Times New Roman" w:cs="Times New Roman"/>
          <w:noProof/>
          <w:sz w:val="26"/>
          <w:szCs w:val="26"/>
          <w:lang w:eastAsia="uk-UA"/>
        </w:rPr>
        <w:t>фото</w:t>
      </w:r>
      <w:r w:rsidR="00BC2163">
        <w:rPr>
          <w:rFonts w:ascii="Times New Roman" w:hAnsi="Times New Roman" w:cs="Times New Roman"/>
          <w:sz w:val="26"/>
          <w:szCs w:val="26"/>
        </w:rPr>
        <w:t xml:space="preserve">                                               </w:t>
      </w:r>
      <w:r w:rsidR="00945FEF">
        <w:rPr>
          <w:rFonts w:ascii="Times New Roman" w:hAnsi="Times New Roman" w:cs="Times New Roman"/>
          <w:noProof/>
          <w:sz w:val="26"/>
          <w:szCs w:val="26"/>
          <w:lang w:eastAsia="uk-UA"/>
        </w:rPr>
        <w:t xml:space="preserve">фото                                                                фото </w:t>
      </w:r>
      <w:r w:rsidR="00BC2163">
        <w:rPr>
          <w:rFonts w:ascii="Times New Roman" w:hAnsi="Times New Roman" w:cs="Times New Roman"/>
          <w:sz w:val="26"/>
          <w:szCs w:val="26"/>
        </w:rPr>
        <w:t xml:space="preserve">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lastRenderedPageBreak/>
        <w:t>                                    </w:t>
      </w:r>
      <w:r w:rsidRPr="00F43EB7">
        <w:rPr>
          <w:rFonts w:ascii="Times New Roman" w:hAnsi="Times New Roman" w:cs="Times New Roman"/>
          <w:b/>
          <w:bCs/>
          <w:i/>
          <w:iCs/>
          <w:sz w:val="26"/>
          <w:szCs w:val="26"/>
        </w:rPr>
        <w:t>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i/>
          <w:iCs/>
          <w:sz w:val="26"/>
          <w:szCs w:val="26"/>
        </w:rPr>
        <w:t>                     </w:t>
      </w:r>
      <w:r w:rsidR="00945FEF">
        <w:rPr>
          <w:rFonts w:ascii="Times New Roman" w:hAnsi="Times New Roman" w:cs="Times New Roman"/>
          <w:b/>
          <w:bCs/>
          <w:i/>
          <w:iCs/>
          <w:sz w:val="26"/>
          <w:szCs w:val="26"/>
        </w:rPr>
        <w:t>ПІБ</w:t>
      </w:r>
      <w:r w:rsidRPr="00F43EB7">
        <w:rPr>
          <w:rFonts w:ascii="Times New Roman" w:hAnsi="Times New Roman" w:cs="Times New Roman"/>
          <w:b/>
          <w:bCs/>
          <w:i/>
          <w:iCs/>
          <w:sz w:val="26"/>
          <w:szCs w:val="26"/>
        </w:rPr>
        <w:t xml:space="preserve">                         </w:t>
      </w:r>
      <w:r w:rsidR="00945FEF">
        <w:rPr>
          <w:rFonts w:ascii="Times New Roman" w:hAnsi="Times New Roman" w:cs="Times New Roman"/>
          <w:b/>
          <w:bCs/>
          <w:i/>
          <w:iCs/>
          <w:sz w:val="26"/>
          <w:szCs w:val="26"/>
        </w:rPr>
        <w:t xml:space="preserve">                                                      ПІБ</w:t>
      </w:r>
      <w:r w:rsidRPr="00F43EB7">
        <w:rPr>
          <w:rFonts w:ascii="Times New Roman" w:hAnsi="Times New Roman" w:cs="Times New Roman"/>
          <w:b/>
          <w:bCs/>
          <w:i/>
          <w:iCs/>
          <w:sz w:val="26"/>
          <w:szCs w:val="26"/>
        </w:rPr>
        <w:t xml:space="preserve">                               </w:t>
      </w:r>
      <w:r w:rsidR="00945FEF">
        <w:rPr>
          <w:rFonts w:ascii="Times New Roman" w:hAnsi="Times New Roman" w:cs="Times New Roman"/>
          <w:b/>
          <w:bCs/>
          <w:i/>
          <w:iCs/>
          <w:sz w:val="26"/>
          <w:szCs w:val="26"/>
        </w:rPr>
        <w:t xml:space="preserve">                                               ПІБ</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i/>
          <w:iCs/>
          <w:sz w:val="26"/>
          <w:szCs w:val="26"/>
        </w:rPr>
        <w:t xml:space="preserve">               учитель  англійської мови                                         учитель хімії                                                  </w:t>
      </w:r>
      <w:r w:rsidR="00BC2163">
        <w:rPr>
          <w:rFonts w:ascii="Times New Roman" w:hAnsi="Times New Roman" w:cs="Times New Roman"/>
          <w:b/>
          <w:bCs/>
          <w:i/>
          <w:iCs/>
          <w:sz w:val="26"/>
          <w:szCs w:val="26"/>
        </w:rPr>
        <w:t xml:space="preserve">     </w:t>
      </w:r>
      <w:r w:rsidRPr="00F43EB7">
        <w:rPr>
          <w:rFonts w:ascii="Times New Roman" w:hAnsi="Times New Roman" w:cs="Times New Roman"/>
          <w:b/>
          <w:bCs/>
          <w:i/>
          <w:iCs/>
          <w:sz w:val="26"/>
          <w:szCs w:val="26"/>
        </w:rPr>
        <w:t>учитель німецької мови</w:t>
      </w:r>
    </w:p>
    <w:p w:rsidR="00BC2163" w:rsidRDefault="00BC2163" w:rsidP="00F43EB7">
      <w:pPr>
        <w:rPr>
          <w:rFonts w:ascii="Times New Roman" w:hAnsi="Times New Roman" w:cs="Times New Roman"/>
          <w:b/>
          <w:bCs/>
          <w:i/>
          <w:iCs/>
          <w:sz w:val="26"/>
          <w:szCs w:val="26"/>
        </w:rPr>
      </w:pPr>
      <w:r>
        <w:rPr>
          <w:rFonts w:ascii="Times New Roman" w:hAnsi="Times New Roman" w:cs="Times New Roman"/>
          <w:b/>
          <w:bCs/>
          <w:i/>
          <w:iCs/>
          <w:sz w:val="26"/>
          <w:szCs w:val="26"/>
        </w:rPr>
        <w:t>            </w:t>
      </w:r>
      <w:r w:rsidR="00F43EB7" w:rsidRPr="00F43EB7">
        <w:rPr>
          <w:rFonts w:ascii="Times New Roman" w:hAnsi="Times New Roman" w:cs="Times New Roman"/>
          <w:b/>
          <w:bCs/>
          <w:i/>
          <w:iCs/>
          <w:sz w:val="26"/>
          <w:szCs w:val="26"/>
        </w:rPr>
        <w:t xml:space="preserve"> спеціалісти вищої категорії, </w:t>
      </w:r>
      <w:r>
        <w:rPr>
          <w:rFonts w:ascii="Times New Roman" w:hAnsi="Times New Roman" w:cs="Times New Roman"/>
          <w:b/>
          <w:bCs/>
          <w:i/>
          <w:iCs/>
          <w:sz w:val="26"/>
          <w:szCs w:val="26"/>
        </w:rPr>
        <w:t xml:space="preserve">                               спеціаліст вищої категорії,                                 спеціаліст вищої категорії,</w:t>
      </w:r>
    </w:p>
    <w:p w:rsidR="00F43EB7" w:rsidRPr="00F43EB7" w:rsidRDefault="00BC2163" w:rsidP="00F43EB7">
      <w:pPr>
        <w:rPr>
          <w:rFonts w:ascii="Times New Roman" w:hAnsi="Times New Roman" w:cs="Times New Roman"/>
          <w:sz w:val="26"/>
          <w:szCs w:val="26"/>
        </w:rPr>
      </w:pPr>
      <w:r>
        <w:rPr>
          <w:rFonts w:ascii="Times New Roman" w:hAnsi="Times New Roman" w:cs="Times New Roman"/>
          <w:b/>
          <w:bCs/>
          <w:i/>
          <w:iCs/>
          <w:sz w:val="26"/>
          <w:szCs w:val="26"/>
        </w:rPr>
        <w:t xml:space="preserve">               </w:t>
      </w:r>
      <w:r w:rsidR="00F43EB7" w:rsidRPr="00F43EB7">
        <w:rPr>
          <w:rFonts w:ascii="Times New Roman" w:hAnsi="Times New Roman" w:cs="Times New Roman"/>
          <w:b/>
          <w:bCs/>
          <w:i/>
          <w:iCs/>
          <w:sz w:val="26"/>
          <w:szCs w:val="26"/>
        </w:rPr>
        <w:t>звання - "старший учитель"</w:t>
      </w:r>
      <w:r>
        <w:rPr>
          <w:rFonts w:ascii="Times New Roman" w:hAnsi="Times New Roman" w:cs="Times New Roman"/>
          <w:b/>
          <w:bCs/>
          <w:i/>
          <w:iCs/>
          <w:sz w:val="26"/>
          <w:szCs w:val="26"/>
        </w:rPr>
        <w:t xml:space="preserve">                          звання – «учитель-методист»                             звання – « старший учитель»</w:t>
      </w:r>
    </w:p>
    <w:p w:rsidR="00F43EB7" w:rsidRPr="00F43EB7" w:rsidRDefault="00BC2163" w:rsidP="00F43EB7">
      <w:pPr>
        <w:rPr>
          <w:rFonts w:ascii="Times New Roman" w:hAnsi="Times New Roman" w:cs="Times New Roman"/>
          <w:sz w:val="26"/>
          <w:szCs w:val="26"/>
        </w:rPr>
      </w:pPr>
      <w:r>
        <w:rPr>
          <w:rFonts w:ascii="Times New Roman" w:hAnsi="Times New Roman" w:cs="Times New Roman"/>
          <w:b/>
          <w:bCs/>
          <w:sz w:val="26"/>
          <w:szCs w:val="26"/>
        </w:rPr>
        <w:t>           </w:t>
      </w:r>
      <w:r w:rsidR="00F43EB7" w:rsidRPr="00F43EB7">
        <w:rPr>
          <w:rFonts w:ascii="Times New Roman" w:hAnsi="Times New Roman" w:cs="Times New Roman"/>
          <w:b/>
          <w:bCs/>
          <w:sz w:val="26"/>
          <w:szCs w:val="26"/>
        </w:rPr>
        <w:t> стаж педагогічної роботи - 2</w:t>
      </w:r>
      <w:r>
        <w:rPr>
          <w:rFonts w:ascii="Times New Roman" w:hAnsi="Times New Roman" w:cs="Times New Roman"/>
          <w:b/>
          <w:bCs/>
          <w:sz w:val="26"/>
          <w:szCs w:val="26"/>
        </w:rPr>
        <w:t>1</w:t>
      </w:r>
      <w:r w:rsidR="00F43EB7" w:rsidRPr="00F43EB7">
        <w:rPr>
          <w:rFonts w:ascii="Times New Roman" w:hAnsi="Times New Roman" w:cs="Times New Roman"/>
          <w:b/>
          <w:bCs/>
          <w:sz w:val="26"/>
          <w:szCs w:val="26"/>
        </w:rPr>
        <w:t> років                                   1</w:t>
      </w:r>
      <w:r>
        <w:rPr>
          <w:rFonts w:ascii="Times New Roman" w:hAnsi="Times New Roman" w:cs="Times New Roman"/>
          <w:b/>
          <w:bCs/>
          <w:sz w:val="26"/>
          <w:szCs w:val="26"/>
        </w:rPr>
        <w:t>9</w:t>
      </w:r>
      <w:r w:rsidR="00F43EB7" w:rsidRPr="00F43EB7">
        <w:rPr>
          <w:rFonts w:ascii="Times New Roman" w:hAnsi="Times New Roman" w:cs="Times New Roman"/>
          <w:b/>
          <w:bCs/>
          <w:sz w:val="26"/>
          <w:szCs w:val="26"/>
        </w:rPr>
        <w:t> років                                                                     1</w:t>
      </w:r>
      <w:r>
        <w:rPr>
          <w:rFonts w:ascii="Times New Roman" w:hAnsi="Times New Roman" w:cs="Times New Roman"/>
          <w:b/>
          <w:bCs/>
          <w:sz w:val="26"/>
          <w:szCs w:val="26"/>
        </w:rPr>
        <w:t>5</w:t>
      </w:r>
      <w:r w:rsidR="00F43EB7" w:rsidRPr="00F43EB7">
        <w:rPr>
          <w:rFonts w:ascii="Times New Roman" w:hAnsi="Times New Roman" w:cs="Times New Roman"/>
          <w:b/>
          <w:bCs/>
          <w:sz w:val="26"/>
          <w:szCs w:val="26"/>
        </w:rPr>
        <w:t xml:space="preserve"> років</w:t>
      </w:r>
    </w:p>
    <w:p w:rsidR="00F43EB7" w:rsidRPr="00F43EB7" w:rsidRDefault="00F43EB7" w:rsidP="00F43EB7">
      <w:pPr>
        <w:rPr>
          <w:rFonts w:ascii="Times New Roman" w:hAnsi="Times New Roman" w:cs="Times New Roman"/>
          <w:sz w:val="26"/>
          <w:szCs w:val="26"/>
        </w:rPr>
      </w:pP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Учнів школи — майбутніх інтелектуалів українського суспільства — навчають їхні наставники — 4</w:t>
      </w:r>
      <w:r w:rsidR="00BC2163">
        <w:rPr>
          <w:rFonts w:ascii="Times New Roman" w:hAnsi="Times New Roman" w:cs="Times New Roman"/>
          <w:sz w:val="26"/>
          <w:szCs w:val="26"/>
        </w:rPr>
        <w:t>4</w:t>
      </w:r>
      <w:r w:rsidRPr="00F43EB7">
        <w:rPr>
          <w:rFonts w:ascii="Times New Roman" w:hAnsi="Times New Roman" w:cs="Times New Roman"/>
          <w:sz w:val="26"/>
          <w:szCs w:val="26"/>
        </w:rPr>
        <w:t xml:space="preserve"> енергійно-творчих педагогів, які уміють посіяти у серцях вихованців зерна людяності, патріотизму, національної гідності.</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У закладі створені умови для професійного зростання педагогів. Педагогічні працівники підвищують свою професійну майстерність при обласному інституті післядипломної педагогічної освіти, проводять та відвідують різні міські, регіональні та міжрегіональні семінари, тренінги, педпрактики.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 xml:space="preserve">Проходять онлайн навчання, курси на сайтах </w:t>
      </w:r>
      <w:proofErr w:type="spellStart"/>
      <w:r w:rsidRPr="00F43EB7">
        <w:rPr>
          <w:rFonts w:ascii="Times New Roman" w:hAnsi="Times New Roman" w:cs="Times New Roman"/>
          <w:sz w:val="26"/>
          <w:szCs w:val="26"/>
        </w:rPr>
        <w:t>EDera</w:t>
      </w:r>
      <w:proofErr w:type="spellEnd"/>
      <w:r w:rsidRPr="00F43EB7">
        <w:rPr>
          <w:rFonts w:ascii="Times New Roman" w:hAnsi="Times New Roman" w:cs="Times New Roman"/>
          <w:sz w:val="26"/>
          <w:szCs w:val="26"/>
        </w:rPr>
        <w:t xml:space="preserve">, </w:t>
      </w:r>
      <w:proofErr w:type="spellStart"/>
      <w:r w:rsidRPr="00F43EB7">
        <w:rPr>
          <w:rFonts w:ascii="Times New Roman" w:hAnsi="Times New Roman" w:cs="Times New Roman"/>
          <w:sz w:val="26"/>
          <w:szCs w:val="26"/>
        </w:rPr>
        <w:t>Prometheus</w:t>
      </w:r>
      <w:proofErr w:type="spellEnd"/>
      <w:r w:rsidRPr="00F43EB7">
        <w:rPr>
          <w:rFonts w:ascii="Times New Roman" w:hAnsi="Times New Roman" w:cs="Times New Roman"/>
          <w:sz w:val="26"/>
          <w:szCs w:val="26"/>
        </w:rPr>
        <w:t xml:space="preserve">, </w:t>
      </w:r>
      <w:proofErr w:type="spellStart"/>
      <w:r w:rsidRPr="00F43EB7">
        <w:rPr>
          <w:rFonts w:ascii="Times New Roman" w:hAnsi="Times New Roman" w:cs="Times New Roman"/>
          <w:sz w:val="26"/>
          <w:szCs w:val="26"/>
        </w:rPr>
        <w:t>Всеосвіта</w:t>
      </w:r>
      <w:proofErr w:type="spellEnd"/>
      <w:r w:rsidRPr="00F43EB7">
        <w:rPr>
          <w:rFonts w:ascii="Times New Roman" w:hAnsi="Times New Roman" w:cs="Times New Roman"/>
          <w:sz w:val="26"/>
          <w:szCs w:val="26"/>
        </w:rPr>
        <w:t xml:space="preserve">, На урок і </w:t>
      </w:r>
      <w:proofErr w:type="spellStart"/>
      <w:r w:rsidRPr="00F43EB7">
        <w:rPr>
          <w:rFonts w:ascii="Times New Roman" w:hAnsi="Times New Roman" w:cs="Times New Roman"/>
          <w:sz w:val="26"/>
          <w:szCs w:val="26"/>
        </w:rPr>
        <w:t>т.п</w:t>
      </w:r>
      <w:proofErr w:type="spellEnd"/>
      <w:r w:rsidRPr="00F43EB7">
        <w:rPr>
          <w:rFonts w:ascii="Times New Roman" w:hAnsi="Times New Roman" w:cs="Times New Roman"/>
          <w:sz w:val="26"/>
          <w:szCs w:val="26"/>
        </w:rPr>
        <w:t>. .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Атестація педагогічних працівників здійснюється згідно з вимогами Типового положення про атестацію та відповідно до перспективного плану проходження атестації вчителів.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w:t>
      </w:r>
      <w:r w:rsidR="00BC2163">
        <w:rPr>
          <w:rFonts w:ascii="Times New Roman" w:hAnsi="Times New Roman" w:cs="Times New Roman"/>
          <w:b/>
          <w:bCs/>
          <w:sz w:val="26"/>
          <w:szCs w:val="26"/>
        </w:rPr>
        <w:t xml:space="preserve"> </w:t>
      </w:r>
      <w:r w:rsidRPr="00F43EB7">
        <w:rPr>
          <w:rFonts w:ascii="Times New Roman" w:hAnsi="Times New Roman" w:cs="Times New Roman"/>
          <w:b/>
          <w:bCs/>
          <w:sz w:val="26"/>
          <w:szCs w:val="26"/>
        </w:rPr>
        <w:t>ОРГАНИ САМОВРЯДУВАННЯ</w:t>
      </w:r>
      <w:r w:rsidRPr="00F43EB7">
        <w:rPr>
          <w:rFonts w:ascii="Times New Roman" w:hAnsi="Times New Roman" w:cs="Times New Roman"/>
          <w:noProof/>
          <w:sz w:val="26"/>
          <w:szCs w:val="26"/>
          <w:lang w:eastAsia="uk-UA"/>
        </w:rPr>
        <w:drawing>
          <wp:inline distT="0" distB="0" distL="0" distR="0">
            <wp:extent cx="3649992" cy="2025650"/>
            <wp:effectExtent l="0" t="0" r="7620" b="0"/>
            <wp:docPr id="1" name="Рисунок 1" descr="Органи місцевого самоврядування на території АТО зможуть вести повноцінну  діяльність – Мінрегі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ргани місцевого самоврядування на території АТО зможуть вести повноцінну  діяльність – Мінрегі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0265" cy="2025802"/>
                    </a:xfrm>
                    <a:prstGeom prst="rect">
                      <a:avLst/>
                    </a:prstGeom>
                    <a:noFill/>
                    <a:ln>
                      <a:noFill/>
                    </a:ln>
                  </pic:spPr>
                </pic:pic>
              </a:graphicData>
            </a:graphic>
          </wp:inline>
        </w:drawing>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lastRenderedPageBreak/>
        <w:t xml:space="preserve">Педагогічна рада ( голова </w:t>
      </w:r>
      <w:r w:rsidR="00945FEF">
        <w:rPr>
          <w:rFonts w:ascii="Times New Roman" w:hAnsi="Times New Roman" w:cs="Times New Roman"/>
          <w:b/>
          <w:bCs/>
          <w:sz w:val="26"/>
          <w:szCs w:val="26"/>
        </w:rPr>
        <w:t>ПІБ</w:t>
      </w:r>
      <w:r w:rsidRPr="00F43EB7">
        <w:rPr>
          <w:rFonts w:ascii="Times New Roman" w:hAnsi="Times New Roman" w:cs="Times New Roman"/>
          <w:b/>
          <w:bCs/>
          <w:sz w:val="26"/>
          <w:szCs w:val="26"/>
        </w:rPr>
        <w:t>.)</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xml:space="preserve">Профспілковий комітет (голова </w:t>
      </w:r>
      <w:r w:rsidR="00945FEF">
        <w:rPr>
          <w:rFonts w:ascii="Times New Roman" w:hAnsi="Times New Roman" w:cs="Times New Roman"/>
          <w:b/>
          <w:bCs/>
          <w:sz w:val="26"/>
          <w:szCs w:val="26"/>
        </w:rPr>
        <w:t>ПІБ</w:t>
      </w:r>
      <w:r w:rsidRPr="00F43EB7">
        <w:rPr>
          <w:rFonts w:ascii="Times New Roman" w:hAnsi="Times New Roman" w:cs="Times New Roman"/>
          <w:b/>
          <w:bCs/>
          <w:sz w:val="26"/>
          <w:szCs w:val="26"/>
        </w:rPr>
        <w:t>.)</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xml:space="preserve">Методична рада ( голова </w:t>
      </w:r>
      <w:r w:rsidR="00945FEF">
        <w:rPr>
          <w:rFonts w:ascii="Times New Roman" w:hAnsi="Times New Roman" w:cs="Times New Roman"/>
          <w:b/>
          <w:bCs/>
          <w:sz w:val="26"/>
          <w:szCs w:val="26"/>
        </w:rPr>
        <w:t>ПІБ</w:t>
      </w:r>
      <w:r w:rsidRPr="00F43EB7">
        <w:rPr>
          <w:rFonts w:ascii="Times New Roman" w:hAnsi="Times New Roman" w:cs="Times New Roman"/>
          <w:b/>
          <w:bCs/>
          <w:sz w:val="26"/>
          <w:szCs w:val="26"/>
        </w:rPr>
        <w:t>.)</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xml:space="preserve">Учнівський парламент ( мер </w:t>
      </w:r>
      <w:r w:rsidR="00945FEF">
        <w:rPr>
          <w:rFonts w:ascii="Times New Roman" w:hAnsi="Times New Roman" w:cs="Times New Roman"/>
          <w:b/>
          <w:bCs/>
          <w:sz w:val="26"/>
          <w:szCs w:val="26"/>
        </w:rPr>
        <w:t>ПІ</w:t>
      </w:r>
      <w:r w:rsidRPr="00F43EB7">
        <w:rPr>
          <w:rFonts w:ascii="Times New Roman" w:hAnsi="Times New Roman" w:cs="Times New Roman"/>
          <w:b/>
          <w:bCs/>
          <w:sz w:val="26"/>
          <w:szCs w:val="26"/>
        </w:rPr>
        <w:t>)</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xml:space="preserve">Батьківська громада ( голова </w:t>
      </w:r>
      <w:r w:rsidR="00945FEF">
        <w:rPr>
          <w:rFonts w:ascii="Times New Roman" w:hAnsi="Times New Roman" w:cs="Times New Roman"/>
          <w:b/>
          <w:bCs/>
          <w:sz w:val="26"/>
          <w:szCs w:val="26"/>
        </w:rPr>
        <w:t>ПІБ</w:t>
      </w:r>
      <w:r w:rsidRPr="00F43EB7">
        <w:rPr>
          <w:rFonts w:ascii="Times New Roman" w:hAnsi="Times New Roman" w:cs="Times New Roman"/>
          <w:b/>
          <w:bCs/>
          <w:sz w:val="26"/>
          <w:szCs w:val="26"/>
        </w:rPr>
        <w:t>.) </w:t>
      </w:r>
    </w:p>
    <w:p w:rsidR="00F43EB7" w:rsidRPr="00F43EB7" w:rsidRDefault="00F43EB7" w:rsidP="00F43EB7">
      <w:pPr>
        <w:rPr>
          <w:rFonts w:ascii="Times New Roman" w:hAnsi="Times New Roman" w:cs="Times New Roman"/>
          <w:sz w:val="26"/>
          <w:szCs w:val="26"/>
        </w:rPr>
      </w:pP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ПРОФІЛІ НАВЧАННЯ </w:t>
      </w:r>
    </w:p>
    <w:p w:rsidR="00F43EB7" w:rsidRPr="00F43EB7" w:rsidRDefault="00F43EB7" w:rsidP="00F43EB7">
      <w:pPr>
        <w:rPr>
          <w:rFonts w:ascii="Times New Roman" w:hAnsi="Times New Roman" w:cs="Times New Roman"/>
          <w:sz w:val="26"/>
          <w:szCs w:val="26"/>
        </w:rPr>
      </w:pPr>
      <w:proofErr w:type="spellStart"/>
      <w:r w:rsidRPr="00F43EB7">
        <w:rPr>
          <w:rFonts w:ascii="Times New Roman" w:hAnsi="Times New Roman" w:cs="Times New Roman"/>
          <w:sz w:val="26"/>
          <w:szCs w:val="26"/>
        </w:rPr>
        <w:t>Допрофільне</w:t>
      </w:r>
      <w:proofErr w:type="spellEnd"/>
      <w:r w:rsidRPr="00F43EB7">
        <w:rPr>
          <w:rFonts w:ascii="Times New Roman" w:hAnsi="Times New Roman" w:cs="Times New Roman"/>
          <w:sz w:val="26"/>
          <w:szCs w:val="26"/>
        </w:rPr>
        <w:t xml:space="preserve">, 8-9 клас: математичний клас : поглиблене вивчення математики,  гуманітарний клас : українська мова, англійська мова, німецька мова.  </w:t>
      </w:r>
      <w:r w:rsidRPr="00F43EB7">
        <w:rPr>
          <w:rFonts w:ascii="Times New Roman" w:hAnsi="Times New Roman" w:cs="Times New Roman"/>
          <w:b/>
          <w:bCs/>
          <w:sz w:val="26"/>
          <w:szCs w:val="26"/>
        </w:rPr>
        <w:t> </w:t>
      </w:r>
    </w:p>
    <w:p w:rsidR="00F43EB7" w:rsidRPr="00F43EB7" w:rsidRDefault="00F43EB7" w:rsidP="00F43EB7">
      <w:pPr>
        <w:numPr>
          <w:ilvl w:val="0"/>
          <w:numId w:val="5"/>
        </w:numPr>
        <w:rPr>
          <w:rFonts w:ascii="Times New Roman" w:hAnsi="Times New Roman" w:cs="Times New Roman"/>
          <w:b/>
          <w:bCs/>
          <w:sz w:val="26"/>
          <w:szCs w:val="26"/>
        </w:rPr>
      </w:pPr>
      <w:bookmarkStart w:id="0" w:name="_GoBack"/>
      <w:bookmarkEnd w:id="0"/>
      <w:r w:rsidRPr="00F43EB7">
        <w:rPr>
          <w:rFonts w:ascii="Times New Roman" w:hAnsi="Times New Roman" w:cs="Times New Roman"/>
          <w:b/>
          <w:bCs/>
          <w:sz w:val="26"/>
          <w:szCs w:val="26"/>
        </w:rPr>
        <w:t>САМОАНАЛІЗ РОБОТИ ШКОЛИ ЗА 202</w:t>
      </w:r>
      <w:r w:rsidR="000D70F4">
        <w:rPr>
          <w:rFonts w:ascii="Times New Roman" w:hAnsi="Times New Roman" w:cs="Times New Roman"/>
          <w:b/>
          <w:bCs/>
          <w:sz w:val="26"/>
          <w:szCs w:val="26"/>
        </w:rPr>
        <w:t>2</w:t>
      </w:r>
      <w:r w:rsidRPr="00F43EB7">
        <w:rPr>
          <w:rFonts w:ascii="Times New Roman" w:hAnsi="Times New Roman" w:cs="Times New Roman"/>
          <w:b/>
          <w:bCs/>
          <w:sz w:val="26"/>
          <w:szCs w:val="26"/>
        </w:rPr>
        <w:t>-202</w:t>
      </w:r>
      <w:r w:rsidR="000D70F4">
        <w:rPr>
          <w:rFonts w:ascii="Times New Roman" w:hAnsi="Times New Roman" w:cs="Times New Roman"/>
          <w:b/>
          <w:bCs/>
          <w:sz w:val="26"/>
          <w:szCs w:val="26"/>
        </w:rPr>
        <w:t>3</w:t>
      </w:r>
      <w:r w:rsidRPr="00F43EB7">
        <w:rPr>
          <w:rFonts w:ascii="Times New Roman" w:hAnsi="Times New Roman" w:cs="Times New Roman"/>
          <w:b/>
          <w:bCs/>
          <w:sz w:val="26"/>
          <w:szCs w:val="26"/>
        </w:rPr>
        <w:t xml:space="preserve"> НАВЧАЛЬНИЙ РІК ( ОКРЕМО)</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 xml:space="preserve">Підбито підсумки роботи колективу </w:t>
      </w:r>
      <w:r w:rsidR="000D70F4">
        <w:rPr>
          <w:rFonts w:ascii="Times New Roman" w:hAnsi="Times New Roman" w:cs="Times New Roman"/>
          <w:sz w:val="26"/>
          <w:szCs w:val="26"/>
        </w:rPr>
        <w:t>ліцею</w:t>
      </w:r>
      <w:r w:rsidRPr="00F43EB7">
        <w:rPr>
          <w:rFonts w:ascii="Times New Roman" w:hAnsi="Times New Roman" w:cs="Times New Roman"/>
          <w:sz w:val="26"/>
          <w:szCs w:val="26"/>
        </w:rPr>
        <w:t xml:space="preserve"> протягом 202</w:t>
      </w:r>
      <w:r w:rsidR="000D70F4">
        <w:rPr>
          <w:rFonts w:ascii="Times New Roman" w:hAnsi="Times New Roman" w:cs="Times New Roman"/>
          <w:sz w:val="26"/>
          <w:szCs w:val="26"/>
        </w:rPr>
        <w:t>2</w:t>
      </w:r>
      <w:r w:rsidRPr="00F43EB7">
        <w:rPr>
          <w:rFonts w:ascii="Times New Roman" w:hAnsi="Times New Roman" w:cs="Times New Roman"/>
          <w:sz w:val="26"/>
          <w:szCs w:val="26"/>
        </w:rPr>
        <w:t>-202</w:t>
      </w:r>
      <w:r w:rsidR="000D70F4">
        <w:rPr>
          <w:rFonts w:ascii="Times New Roman" w:hAnsi="Times New Roman" w:cs="Times New Roman"/>
          <w:sz w:val="26"/>
          <w:szCs w:val="26"/>
        </w:rPr>
        <w:t>3</w:t>
      </w:r>
      <w:r w:rsidRPr="00F43EB7">
        <w:rPr>
          <w:rFonts w:ascii="Times New Roman" w:hAnsi="Times New Roman" w:cs="Times New Roman"/>
          <w:sz w:val="26"/>
          <w:szCs w:val="26"/>
        </w:rPr>
        <w:t xml:space="preserve"> навчального року. Рік напруженої роботи, творчих здобутків, організація та реалізація освітнього процесу в умовах виклику всесвітньої пандемії COVID-19 та в умовах війни. Масштабність і новизна історичних викликів ХХІ століття обумовлюють необхідність прогнозування інноваційного розвитку середньої освіти, забезпечення кардинальних змін у змістових, технологічних, управлінських домінантах, спрямованих на виховання </w:t>
      </w:r>
      <w:proofErr w:type="spellStart"/>
      <w:r w:rsidRPr="00F43EB7">
        <w:rPr>
          <w:rFonts w:ascii="Times New Roman" w:hAnsi="Times New Roman" w:cs="Times New Roman"/>
          <w:sz w:val="26"/>
          <w:szCs w:val="26"/>
        </w:rPr>
        <w:t>конкурентно</w:t>
      </w:r>
      <w:proofErr w:type="spellEnd"/>
      <w:r w:rsidRPr="00F43EB7">
        <w:rPr>
          <w:rFonts w:ascii="Times New Roman" w:hAnsi="Times New Roman" w:cs="Times New Roman"/>
          <w:sz w:val="26"/>
          <w:szCs w:val="26"/>
        </w:rPr>
        <w:t xml:space="preserve"> спроможної, соціально мобільної особистості. Важливо перейти від закладу освіти, що дає дітям знання у звичайних умовах, до закладу, який вчить здобувати знання та набувати ключових компетентностей в умовах звичайного та дистанційного навчання.</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У 202</w:t>
      </w:r>
      <w:r w:rsidR="000D70F4">
        <w:rPr>
          <w:rFonts w:ascii="Times New Roman" w:hAnsi="Times New Roman" w:cs="Times New Roman"/>
          <w:sz w:val="26"/>
          <w:szCs w:val="26"/>
        </w:rPr>
        <w:t>2</w:t>
      </w:r>
      <w:r w:rsidRPr="00F43EB7">
        <w:rPr>
          <w:rFonts w:ascii="Times New Roman" w:hAnsi="Times New Roman" w:cs="Times New Roman"/>
          <w:sz w:val="26"/>
          <w:szCs w:val="26"/>
        </w:rPr>
        <w:t>-202</w:t>
      </w:r>
      <w:r w:rsidR="000D70F4">
        <w:rPr>
          <w:rFonts w:ascii="Times New Roman" w:hAnsi="Times New Roman" w:cs="Times New Roman"/>
          <w:sz w:val="26"/>
          <w:szCs w:val="26"/>
        </w:rPr>
        <w:t>3</w:t>
      </w:r>
      <w:r w:rsidRPr="00F43EB7">
        <w:rPr>
          <w:rFonts w:ascii="Times New Roman" w:hAnsi="Times New Roman" w:cs="Times New Roman"/>
          <w:sz w:val="26"/>
          <w:szCs w:val="26"/>
        </w:rPr>
        <w:t xml:space="preserve"> навчальному році управління закладом було спрямовано на здійснення державної політики в галузі освіти, створення безпечного освітнього середовища, збереження кількісних і якісних параметрів мережі, створення належних умов для навчання і виховання здобувачів освіти, удосконалення змісту освітнього процесу, впровадження нових освітніх технологій, розвиток здібностей дітей і підлітків, подальше впровадження профільного навчання.</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Керівництво, підвищення якості та ефективності внутрішньо</w:t>
      </w:r>
      <w:r w:rsidR="000D70F4">
        <w:rPr>
          <w:rFonts w:ascii="Times New Roman" w:hAnsi="Times New Roman" w:cs="Times New Roman"/>
          <w:sz w:val="26"/>
          <w:szCs w:val="26"/>
        </w:rPr>
        <w:t>-</w:t>
      </w:r>
      <w:r w:rsidRPr="00F43EB7">
        <w:rPr>
          <w:rFonts w:ascii="Times New Roman" w:hAnsi="Times New Roman" w:cs="Times New Roman"/>
          <w:sz w:val="26"/>
          <w:szCs w:val="26"/>
        </w:rPr>
        <w:t>шкільного управління забезпечувалося документами планування роботи: перспективним, річним, навчальним, місячним та тижневим планами.</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 xml:space="preserve">Метою діяльності є розвиток закладу, що орієнтований на модель випускника, характерними рисами якого є гармонійно розвинений, національно свідомий, високоосвічений, </w:t>
      </w:r>
      <w:proofErr w:type="spellStart"/>
      <w:r w:rsidRPr="00F43EB7">
        <w:rPr>
          <w:rFonts w:ascii="Times New Roman" w:hAnsi="Times New Roman" w:cs="Times New Roman"/>
          <w:sz w:val="26"/>
          <w:szCs w:val="26"/>
        </w:rPr>
        <w:t>життєво</w:t>
      </w:r>
      <w:proofErr w:type="spellEnd"/>
      <w:r w:rsidRPr="00F43EB7">
        <w:rPr>
          <w:rFonts w:ascii="Times New Roman" w:hAnsi="Times New Roman" w:cs="Times New Roman"/>
          <w:sz w:val="26"/>
          <w:szCs w:val="26"/>
        </w:rPr>
        <w:t xml:space="preserve"> компетентний громадянин, здатний до саморозвитку та самовдосконалення; створення позитивного іміджу закладу у місті.</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lastRenderedPageBreak/>
        <w:t>                                               МЕДИЧНИЙ СУПРОВІД ОСВІТНЬОГО ПРОЦЕСУ</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Медичне обслуговування здобувачів освіти та працівників ліцею організовано відповідно до нормативно-правової бази:</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 xml:space="preserve">-Державні санітарні правила і норми влаштування, утримання загальноосвітніх навчальних закладів та організації навчально-виховного процесу </w:t>
      </w:r>
      <w:proofErr w:type="spellStart"/>
      <w:r w:rsidRPr="00F43EB7">
        <w:rPr>
          <w:rFonts w:ascii="Times New Roman" w:hAnsi="Times New Roman" w:cs="Times New Roman"/>
          <w:sz w:val="26"/>
          <w:szCs w:val="26"/>
        </w:rPr>
        <w:t>ДСанПіН</w:t>
      </w:r>
      <w:proofErr w:type="spellEnd"/>
      <w:r w:rsidRPr="00F43EB7">
        <w:rPr>
          <w:rFonts w:ascii="Times New Roman" w:hAnsi="Times New Roman" w:cs="Times New Roman"/>
          <w:sz w:val="26"/>
          <w:szCs w:val="26"/>
        </w:rPr>
        <w:t xml:space="preserve"> 5.5.2.008-01;</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 Постанова КМУ від 20 січня 2021 р. № 31 «Про затвердження Порядку здійснення медичного обслуговування учнів закладів загальної середньої освіти»</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Для якісного медичного забезпечення здобувачів освіти і працівників у ліцеї обладнаний медичний кабінет, де працює шкільна медсестра, яка організовує систематичне та планове медичне обслуговування ліцеїстів.</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Проводить санітарно-просвітницьку роботу серед учнів ліцею та їх батьків.</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Відповідно до результатів медичного огляду учнів, у ліцеї формуються медичні групи та групи звільнених від занять фізичною культурою на навчальний рік.</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 xml:space="preserve">За </w:t>
      </w:r>
      <w:proofErr w:type="spellStart"/>
      <w:r w:rsidRPr="00F43EB7">
        <w:rPr>
          <w:rFonts w:ascii="Times New Roman" w:hAnsi="Times New Roman" w:cs="Times New Roman"/>
          <w:sz w:val="26"/>
          <w:szCs w:val="26"/>
        </w:rPr>
        <w:t>уроками</w:t>
      </w:r>
      <w:proofErr w:type="spellEnd"/>
      <w:r w:rsidRPr="00F43EB7">
        <w:rPr>
          <w:rFonts w:ascii="Times New Roman" w:hAnsi="Times New Roman" w:cs="Times New Roman"/>
          <w:sz w:val="26"/>
          <w:szCs w:val="26"/>
        </w:rPr>
        <w:t xml:space="preserve"> фізичного виховання систематично проводиться медико-педагогічний контроль.</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Працівники ліцею щорічно проходять поглиблений медичний огляд за графіком медичної установи .</w:t>
      </w:r>
    </w:p>
    <w:p w:rsidR="00F43EB7" w:rsidRPr="00F43EB7" w:rsidRDefault="000D70F4" w:rsidP="000D70F4">
      <w:pPr>
        <w:rPr>
          <w:rFonts w:ascii="Times New Roman" w:hAnsi="Times New Roman" w:cs="Times New Roman"/>
          <w:b/>
          <w:bCs/>
          <w:sz w:val="26"/>
          <w:szCs w:val="26"/>
        </w:rPr>
      </w:pPr>
      <w:r>
        <w:rPr>
          <w:rFonts w:ascii="Times New Roman" w:hAnsi="Times New Roman" w:cs="Times New Roman"/>
          <w:sz w:val="26"/>
          <w:szCs w:val="26"/>
        </w:rPr>
        <w:t xml:space="preserve">3. </w:t>
      </w:r>
      <w:r w:rsidR="00F43EB7" w:rsidRPr="00F43EB7">
        <w:rPr>
          <w:rFonts w:ascii="Times New Roman" w:hAnsi="Times New Roman" w:cs="Times New Roman"/>
          <w:b/>
          <w:bCs/>
          <w:sz w:val="26"/>
          <w:szCs w:val="26"/>
        </w:rPr>
        <w:t>Основна методико-педагогічна проблема та пріоритетні завдання роботи школи на 202</w:t>
      </w:r>
      <w:r>
        <w:rPr>
          <w:rFonts w:ascii="Times New Roman" w:hAnsi="Times New Roman" w:cs="Times New Roman"/>
          <w:b/>
          <w:bCs/>
          <w:sz w:val="26"/>
          <w:szCs w:val="26"/>
        </w:rPr>
        <w:t>3</w:t>
      </w:r>
      <w:r w:rsidR="00F43EB7" w:rsidRPr="00F43EB7">
        <w:rPr>
          <w:rFonts w:ascii="Times New Roman" w:hAnsi="Times New Roman" w:cs="Times New Roman"/>
          <w:b/>
          <w:bCs/>
          <w:sz w:val="26"/>
          <w:szCs w:val="26"/>
        </w:rPr>
        <w:t>-202</w:t>
      </w:r>
      <w:r>
        <w:rPr>
          <w:rFonts w:ascii="Times New Roman" w:hAnsi="Times New Roman" w:cs="Times New Roman"/>
          <w:b/>
          <w:bCs/>
          <w:sz w:val="26"/>
          <w:szCs w:val="26"/>
        </w:rPr>
        <w:t>4</w:t>
      </w:r>
      <w:r w:rsidR="00F43EB7" w:rsidRPr="00F43EB7">
        <w:rPr>
          <w:rFonts w:ascii="Times New Roman" w:hAnsi="Times New Roman" w:cs="Times New Roman"/>
          <w:b/>
          <w:bCs/>
          <w:sz w:val="26"/>
          <w:szCs w:val="26"/>
        </w:rPr>
        <w:t xml:space="preserve"> навчальний рік</w:t>
      </w:r>
    </w:p>
    <w:p w:rsidR="00F43EB7" w:rsidRPr="00F43EB7" w:rsidRDefault="00F43EB7" w:rsidP="00F43EB7">
      <w:pPr>
        <w:rPr>
          <w:rFonts w:ascii="Times New Roman" w:hAnsi="Times New Roman" w:cs="Times New Roman"/>
          <w:sz w:val="26"/>
          <w:szCs w:val="26"/>
        </w:rPr>
      </w:pP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ПРОБЛЕМНЕ ПИТАННЯ РОБОТИ ЛІЦЕЮ</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«Використання компетентнісно зорієнтованих технологій розвитку особистості в контексті Нової української школи».</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b/>
          <w:bCs/>
          <w:sz w:val="26"/>
          <w:szCs w:val="26"/>
        </w:rPr>
        <w:t>Мета:</w:t>
      </w:r>
      <w:r w:rsidRPr="00F43EB7">
        <w:rPr>
          <w:rFonts w:ascii="Times New Roman" w:hAnsi="Times New Roman" w:cs="Times New Roman"/>
          <w:sz w:val="26"/>
          <w:szCs w:val="26"/>
        </w:rPr>
        <w:t> створення психолого-педагогічних умов для використання компетентнісно зорієнтованих технологій розвитку особистості в контексті Нової української школи.</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b/>
          <w:bCs/>
          <w:sz w:val="26"/>
          <w:szCs w:val="26"/>
        </w:rPr>
        <w:t>Завдання:</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1.</w:t>
      </w:r>
      <w:r w:rsidRPr="00F43EB7">
        <w:rPr>
          <w:rFonts w:ascii="Times New Roman" w:hAnsi="Times New Roman" w:cs="Times New Roman"/>
          <w:sz w:val="26"/>
          <w:szCs w:val="26"/>
        </w:rPr>
        <w:tab/>
        <w:t>Подальше впровадження моніторингу якості освіти, що сприяє результативності роботи педколективу.</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2.</w:t>
      </w:r>
      <w:r w:rsidRPr="00F43EB7">
        <w:rPr>
          <w:rFonts w:ascii="Times New Roman" w:hAnsi="Times New Roman" w:cs="Times New Roman"/>
          <w:sz w:val="26"/>
          <w:szCs w:val="26"/>
        </w:rPr>
        <w:tab/>
        <w:t>Створення необхідних умов для роботи предметних кафедр вчителів, творчих груп, координації їхньої роботи, організація безпосереднього управління роботою керівників предметних кафедр , творчих груп та активізація їх діяльності щодо надання методичної допомоги вчителям.</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lastRenderedPageBreak/>
        <w:t>3.</w:t>
      </w:r>
      <w:r w:rsidRPr="00F43EB7">
        <w:rPr>
          <w:rFonts w:ascii="Times New Roman" w:hAnsi="Times New Roman" w:cs="Times New Roman"/>
          <w:sz w:val="26"/>
          <w:szCs w:val="26"/>
        </w:rPr>
        <w:tab/>
        <w:t xml:space="preserve">Реалізація в навчально-виховній діяльності </w:t>
      </w:r>
      <w:proofErr w:type="spellStart"/>
      <w:r w:rsidRPr="00F43EB7">
        <w:rPr>
          <w:rFonts w:ascii="Times New Roman" w:hAnsi="Times New Roman" w:cs="Times New Roman"/>
          <w:sz w:val="26"/>
          <w:szCs w:val="26"/>
        </w:rPr>
        <w:t>компетентнісного</w:t>
      </w:r>
      <w:proofErr w:type="spellEnd"/>
      <w:r w:rsidRPr="00F43EB7">
        <w:rPr>
          <w:rFonts w:ascii="Times New Roman" w:hAnsi="Times New Roman" w:cs="Times New Roman"/>
          <w:sz w:val="26"/>
          <w:szCs w:val="26"/>
        </w:rPr>
        <w:t xml:space="preserve"> підходу, педагогіки партнерства.</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4.</w:t>
      </w:r>
      <w:r w:rsidRPr="00F43EB7">
        <w:rPr>
          <w:rFonts w:ascii="Times New Roman" w:hAnsi="Times New Roman" w:cs="Times New Roman"/>
          <w:sz w:val="26"/>
          <w:szCs w:val="26"/>
        </w:rPr>
        <w:tab/>
        <w:t>Створення необхідних передумов з метою інтегрованості фінансової грамотності в навчально-виховний процес.</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5.</w:t>
      </w:r>
      <w:r w:rsidRPr="00F43EB7">
        <w:rPr>
          <w:rFonts w:ascii="Times New Roman" w:hAnsi="Times New Roman" w:cs="Times New Roman"/>
          <w:sz w:val="26"/>
          <w:szCs w:val="26"/>
        </w:rPr>
        <w:tab/>
        <w:t>Активне використання комп’ютерних методичних комплексів.</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6.</w:t>
      </w:r>
      <w:r w:rsidRPr="00F43EB7">
        <w:rPr>
          <w:rFonts w:ascii="Times New Roman" w:hAnsi="Times New Roman" w:cs="Times New Roman"/>
          <w:sz w:val="26"/>
          <w:szCs w:val="26"/>
        </w:rPr>
        <w:tab/>
        <w:t>Спрямування  методичної та дослідно – експериментальної роботи ліцею на успішну реалізацію елементів дистанційного навчання школярів.</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7.</w:t>
      </w:r>
      <w:r w:rsidRPr="00F43EB7">
        <w:rPr>
          <w:rFonts w:ascii="Times New Roman" w:hAnsi="Times New Roman" w:cs="Times New Roman"/>
          <w:sz w:val="26"/>
          <w:szCs w:val="26"/>
        </w:rPr>
        <w:tab/>
        <w:t>Вдосконалення організаційно-методичної роботи з підготовки та участі випускників 202</w:t>
      </w:r>
      <w:r w:rsidR="000D70F4">
        <w:rPr>
          <w:rFonts w:ascii="Times New Roman" w:hAnsi="Times New Roman" w:cs="Times New Roman"/>
          <w:sz w:val="26"/>
          <w:szCs w:val="26"/>
        </w:rPr>
        <w:t>4</w:t>
      </w:r>
      <w:r w:rsidRPr="00F43EB7">
        <w:rPr>
          <w:rFonts w:ascii="Times New Roman" w:hAnsi="Times New Roman" w:cs="Times New Roman"/>
          <w:sz w:val="26"/>
          <w:szCs w:val="26"/>
        </w:rPr>
        <w:t xml:space="preserve"> року в ДПА, ЗНО</w:t>
      </w:r>
      <w:r w:rsidR="000D70F4">
        <w:rPr>
          <w:rFonts w:ascii="Times New Roman" w:hAnsi="Times New Roman" w:cs="Times New Roman"/>
          <w:sz w:val="26"/>
          <w:szCs w:val="26"/>
        </w:rPr>
        <w:t xml:space="preserve"> або НМТ</w:t>
      </w:r>
      <w:r w:rsidRPr="00F43EB7">
        <w:rPr>
          <w:rFonts w:ascii="Times New Roman" w:hAnsi="Times New Roman" w:cs="Times New Roman"/>
          <w:sz w:val="26"/>
          <w:szCs w:val="26"/>
        </w:rPr>
        <w:t xml:space="preserve"> спрямувавши її на високий результат.</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8.</w:t>
      </w:r>
      <w:r w:rsidRPr="00F43EB7">
        <w:rPr>
          <w:rFonts w:ascii="Times New Roman" w:hAnsi="Times New Roman" w:cs="Times New Roman"/>
          <w:sz w:val="26"/>
          <w:szCs w:val="26"/>
        </w:rPr>
        <w:tab/>
        <w:t>Активізація індивідуальної роботи з обдарованими та талановитими дітьми, систематичної та послідовної роботи щодо якісної підготовки учнів до олімпіад, конкурсів, турнірів різного рівня.</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9.</w:t>
      </w:r>
      <w:r w:rsidRPr="00F43EB7">
        <w:rPr>
          <w:rFonts w:ascii="Times New Roman" w:hAnsi="Times New Roman" w:cs="Times New Roman"/>
          <w:sz w:val="26"/>
          <w:szCs w:val="26"/>
        </w:rPr>
        <w:tab/>
        <w:t>Створення умов для участі педагогічних працівників ліцею у професійних конкурсах, всеукраїнських наукових конференціях.</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 10. Вивчити й узагальнити питання реалізації компетентнісно зорієнтованих технологій розвитку особистості в контексті НУШ.</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11. Визначити вихідні науково-методичні умови роботи педагогічного колективу над науково-методичною проблемою.</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12. Розробити та впровадити методичну систему розвитку творчої діяльності учнів, в основі якої – сучасні методи і прийоми навчання, що спонукають їх до активної, ініціативної, креативної та самостійної пізнавальної діяльності.</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13. Сприяти позитивній мотивації учнів до пізнавальної діяльності як основи формування життєвих компетентностей.</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14. Забезпечити психологічну підтримку управлінського та освітнього процесів у школі.</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15. Розробити і впровадити нові форми і методи взаємодії у системі батьки – школа, школа – громадськість для збільшення ефективності педагогічного впливу.</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16. Розробити критерії оцінювання ефективності роботи над науково-методичною проблемою.</w:t>
      </w:r>
    </w:p>
    <w:p w:rsidR="00F43EB7" w:rsidRPr="00F43EB7" w:rsidRDefault="00F43EB7" w:rsidP="000D70F4">
      <w:pPr>
        <w:jc w:val="both"/>
        <w:rPr>
          <w:rFonts w:ascii="Times New Roman" w:hAnsi="Times New Roman" w:cs="Times New Roman"/>
          <w:sz w:val="26"/>
          <w:szCs w:val="26"/>
        </w:rPr>
      </w:pPr>
      <w:r w:rsidRPr="00F43EB7">
        <w:rPr>
          <w:rFonts w:ascii="Times New Roman" w:hAnsi="Times New Roman" w:cs="Times New Roman"/>
          <w:sz w:val="26"/>
          <w:szCs w:val="26"/>
        </w:rPr>
        <w:t>17. Проаналізувати ефективність проведеної роботи з точки зору реалізації отриманих знань у практику діяльності вчителів школи і педагогічного колективу в цілому.</w:t>
      </w:r>
    </w:p>
    <w:p w:rsidR="00F43EB7" w:rsidRPr="00F43EB7" w:rsidRDefault="00F43EB7" w:rsidP="00F43EB7">
      <w:pPr>
        <w:rPr>
          <w:rFonts w:ascii="Times New Roman" w:hAnsi="Times New Roman" w:cs="Times New Roman"/>
          <w:sz w:val="26"/>
          <w:szCs w:val="26"/>
        </w:rPr>
      </w:pP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ПРІОРИТЕТНІ НАПРЯМКИ РОБОТИ ЛІЦЕЮ  У 202</w:t>
      </w:r>
      <w:r w:rsidR="000D70F4">
        <w:rPr>
          <w:rFonts w:ascii="Times New Roman" w:hAnsi="Times New Roman" w:cs="Times New Roman"/>
          <w:b/>
          <w:bCs/>
          <w:sz w:val="26"/>
          <w:szCs w:val="26"/>
        </w:rPr>
        <w:t>3</w:t>
      </w:r>
      <w:r w:rsidRPr="00F43EB7">
        <w:rPr>
          <w:rFonts w:ascii="Times New Roman" w:hAnsi="Times New Roman" w:cs="Times New Roman"/>
          <w:b/>
          <w:bCs/>
          <w:sz w:val="26"/>
          <w:szCs w:val="26"/>
        </w:rPr>
        <w:t>/202</w:t>
      </w:r>
      <w:r w:rsidR="000D70F4">
        <w:rPr>
          <w:rFonts w:ascii="Times New Roman" w:hAnsi="Times New Roman" w:cs="Times New Roman"/>
          <w:b/>
          <w:bCs/>
          <w:sz w:val="26"/>
          <w:szCs w:val="26"/>
        </w:rPr>
        <w:t>4</w:t>
      </w:r>
      <w:r w:rsidRPr="00F43EB7">
        <w:rPr>
          <w:rFonts w:ascii="Times New Roman" w:hAnsi="Times New Roman" w:cs="Times New Roman"/>
          <w:b/>
          <w:bCs/>
          <w:sz w:val="26"/>
          <w:szCs w:val="26"/>
        </w:rPr>
        <w:t xml:space="preserve"> НАВЧАЛЬНОМУ РОЦІ</w:t>
      </w:r>
    </w:p>
    <w:p w:rsidR="00F43EB7" w:rsidRPr="00F43EB7" w:rsidRDefault="00F43EB7" w:rsidP="00F43EB7">
      <w:pPr>
        <w:rPr>
          <w:rFonts w:ascii="Times New Roman" w:hAnsi="Times New Roman" w:cs="Times New Roman"/>
          <w:sz w:val="26"/>
          <w:szCs w:val="26"/>
        </w:rPr>
      </w:pP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lastRenderedPageBreak/>
        <w:t>Діяльність педагогічного колективу ліцею у 202</w:t>
      </w:r>
      <w:r w:rsidR="000D70F4">
        <w:rPr>
          <w:rFonts w:ascii="Times New Roman" w:hAnsi="Times New Roman" w:cs="Times New Roman"/>
          <w:sz w:val="26"/>
          <w:szCs w:val="26"/>
        </w:rPr>
        <w:t>3</w:t>
      </w:r>
      <w:r w:rsidRPr="00F43EB7">
        <w:rPr>
          <w:rFonts w:ascii="Times New Roman" w:hAnsi="Times New Roman" w:cs="Times New Roman"/>
          <w:sz w:val="26"/>
          <w:szCs w:val="26"/>
        </w:rPr>
        <w:t>/202</w:t>
      </w:r>
      <w:r w:rsidR="000D70F4">
        <w:rPr>
          <w:rFonts w:ascii="Times New Roman" w:hAnsi="Times New Roman" w:cs="Times New Roman"/>
          <w:sz w:val="26"/>
          <w:szCs w:val="26"/>
        </w:rPr>
        <w:t>4</w:t>
      </w:r>
      <w:r w:rsidRPr="00F43EB7">
        <w:rPr>
          <w:rFonts w:ascii="Times New Roman" w:hAnsi="Times New Roman" w:cs="Times New Roman"/>
          <w:sz w:val="26"/>
          <w:szCs w:val="26"/>
        </w:rPr>
        <w:t xml:space="preserve"> навчальному році направити на вирішення пріоритетних напрямків:</w:t>
      </w:r>
    </w:p>
    <w:p w:rsidR="00F43EB7" w:rsidRPr="00F43EB7" w:rsidRDefault="00F43EB7" w:rsidP="000D70F4">
      <w:pPr>
        <w:numPr>
          <w:ilvl w:val="0"/>
          <w:numId w:val="7"/>
        </w:numPr>
        <w:jc w:val="both"/>
        <w:rPr>
          <w:rFonts w:ascii="Times New Roman" w:hAnsi="Times New Roman" w:cs="Times New Roman"/>
          <w:sz w:val="26"/>
          <w:szCs w:val="26"/>
        </w:rPr>
      </w:pPr>
      <w:r w:rsidRPr="00F43EB7">
        <w:rPr>
          <w:rFonts w:ascii="Times New Roman" w:hAnsi="Times New Roman" w:cs="Times New Roman"/>
          <w:sz w:val="26"/>
          <w:szCs w:val="26"/>
        </w:rPr>
        <w:t>Продовжити впровадження в освітньому середовищі школи Конституції України, Законів України «Про освіту», «Про повну загальну середню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F43EB7" w:rsidRPr="00F43EB7" w:rsidRDefault="00F43EB7" w:rsidP="000D70F4">
      <w:pPr>
        <w:numPr>
          <w:ilvl w:val="0"/>
          <w:numId w:val="7"/>
        </w:numPr>
        <w:jc w:val="both"/>
        <w:rPr>
          <w:rFonts w:ascii="Times New Roman" w:hAnsi="Times New Roman" w:cs="Times New Roman"/>
          <w:sz w:val="26"/>
          <w:szCs w:val="26"/>
        </w:rPr>
      </w:pPr>
      <w:r w:rsidRPr="00F43EB7">
        <w:rPr>
          <w:rFonts w:ascii="Times New Roman" w:hAnsi="Times New Roman" w:cs="Times New Roman"/>
          <w:sz w:val="26"/>
          <w:szCs w:val="26"/>
        </w:rPr>
        <w:t>Забезпечити доступність до якісної освіти усіх дітей шкільного віку;</w:t>
      </w:r>
    </w:p>
    <w:p w:rsidR="00F43EB7" w:rsidRPr="00F43EB7" w:rsidRDefault="00F43EB7" w:rsidP="000D70F4">
      <w:pPr>
        <w:numPr>
          <w:ilvl w:val="0"/>
          <w:numId w:val="7"/>
        </w:numPr>
        <w:jc w:val="both"/>
        <w:rPr>
          <w:rFonts w:ascii="Times New Roman" w:hAnsi="Times New Roman" w:cs="Times New Roman"/>
          <w:sz w:val="26"/>
          <w:szCs w:val="26"/>
        </w:rPr>
      </w:pPr>
      <w:r w:rsidRPr="00F43EB7">
        <w:rPr>
          <w:rFonts w:ascii="Times New Roman" w:hAnsi="Times New Roman" w:cs="Times New Roman"/>
          <w:sz w:val="26"/>
          <w:szCs w:val="26"/>
        </w:rPr>
        <w:t>Забезпечити у 202</w:t>
      </w:r>
      <w:r w:rsidR="000D70F4">
        <w:rPr>
          <w:rFonts w:ascii="Times New Roman" w:hAnsi="Times New Roman" w:cs="Times New Roman"/>
          <w:sz w:val="26"/>
          <w:szCs w:val="26"/>
        </w:rPr>
        <w:t>3</w:t>
      </w:r>
      <w:r w:rsidRPr="00F43EB7">
        <w:rPr>
          <w:rFonts w:ascii="Times New Roman" w:hAnsi="Times New Roman" w:cs="Times New Roman"/>
          <w:sz w:val="26"/>
          <w:szCs w:val="26"/>
        </w:rPr>
        <w:t>/202</w:t>
      </w:r>
      <w:r w:rsidR="000D70F4">
        <w:rPr>
          <w:rFonts w:ascii="Times New Roman" w:hAnsi="Times New Roman" w:cs="Times New Roman"/>
          <w:sz w:val="26"/>
          <w:szCs w:val="26"/>
        </w:rPr>
        <w:t>4</w:t>
      </w:r>
      <w:r w:rsidRPr="00F43EB7">
        <w:rPr>
          <w:rFonts w:ascii="Times New Roman" w:hAnsi="Times New Roman" w:cs="Times New Roman"/>
          <w:sz w:val="26"/>
          <w:szCs w:val="26"/>
        </w:rPr>
        <w:t xml:space="preserve"> навчальному році перехід до роботи за новим державним освітнім стандартом учнів </w:t>
      </w:r>
      <w:r w:rsidR="000D70F4">
        <w:rPr>
          <w:rFonts w:ascii="Times New Roman" w:hAnsi="Times New Roman" w:cs="Times New Roman"/>
          <w:sz w:val="26"/>
          <w:szCs w:val="26"/>
        </w:rPr>
        <w:t>5</w:t>
      </w:r>
      <w:r w:rsidRPr="00F43EB7">
        <w:rPr>
          <w:rFonts w:ascii="Times New Roman" w:hAnsi="Times New Roman" w:cs="Times New Roman"/>
          <w:sz w:val="26"/>
          <w:szCs w:val="26"/>
        </w:rPr>
        <w:t>-</w:t>
      </w:r>
      <w:r w:rsidR="000D70F4">
        <w:rPr>
          <w:rFonts w:ascii="Times New Roman" w:hAnsi="Times New Roman" w:cs="Times New Roman"/>
          <w:sz w:val="26"/>
          <w:szCs w:val="26"/>
        </w:rPr>
        <w:t>6</w:t>
      </w:r>
      <w:r w:rsidRPr="00F43EB7">
        <w:rPr>
          <w:rFonts w:ascii="Times New Roman" w:hAnsi="Times New Roman" w:cs="Times New Roman"/>
          <w:sz w:val="26"/>
          <w:szCs w:val="26"/>
        </w:rPr>
        <w:t>-х класів ліцею;</w:t>
      </w:r>
    </w:p>
    <w:p w:rsidR="00F43EB7" w:rsidRPr="00F43EB7" w:rsidRDefault="00F43EB7" w:rsidP="000D70F4">
      <w:pPr>
        <w:numPr>
          <w:ilvl w:val="0"/>
          <w:numId w:val="7"/>
        </w:numPr>
        <w:jc w:val="both"/>
        <w:rPr>
          <w:rFonts w:ascii="Times New Roman" w:hAnsi="Times New Roman" w:cs="Times New Roman"/>
          <w:sz w:val="26"/>
          <w:szCs w:val="26"/>
        </w:rPr>
      </w:pPr>
      <w:r w:rsidRPr="00F43EB7">
        <w:rPr>
          <w:rFonts w:ascii="Times New Roman" w:hAnsi="Times New Roman" w:cs="Times New Roman"/>
          <w:sz w:val="26"/>
          <w:szCs w:val="26"/>
        </w:rPr>
        <w:t>Організувати інклюзивне та індивідуальне навчання дітей з особливими потребами;</w:t>
      </w:r>
    </w:p>
    <w:p w:rsidR="00F43EB7" w:rsidRPr="00F43EB7" w:rsidRDefault="00F43EB7" w:rsidP="000D70F4">
      <w:pPr>
        <w:numPr>
          <w:ilvl w:val="0"/>
          <w:numId w:val="7"/>
        </w:numPr>
        <w:jc w:val="both"/>
        <w:rPr>
          <w:rFonts w:ascii="Times New Roman" w:hAnsi="Times New Roman" w:cs="Times New Roman"/>
          <w:sz w:val="26"/>
          <w:szCs w:val="26"/>
        </w:rPr>
      </w:pPr>
      <w:r w:rsidRPr="00F43EB7">
        <w:rPr>
          <w:rFonts w:ascii="Times New Roman" w:hAnsi="Times New Roman" w:cs="Times New Roman"/>
          <w:sz w:val="26"/>
          <w:szCs w:val="26"/>
        </w:rPr>
        <w:t xml:space="preserve">Запроваджувати принцип педагогіки партнерства, що </w:t>
      </w:r>
      <w:r w:rsidR="000D70F4" w:rsidRPr="00F43EB7">
        <w:rPr>
          <w:rFonts w:ascii="Times New Roman" w:hAnsi="Times New Roman" w:cs="Times New Roman"/>
          <w:sz w:val="26"/>
          <w:szCs w:val="26"/>
        </w:rPr>
        <w:t>ґрунтується</w:t>
      </w:r>
      <w:r w:rsidRPr="00F43EB7">
        <w:rPr>
          <w:rFonts w:ascii="Times New Roman" w:hAnsi="Times New Roman" w:cs="Times New Roman"/>
          <w:sz w:val="26"/>
          <w:szCs w:val="26"/>
        </w:rPr>
        <w:t xml:space="preserve"> на співпраці учня, учителя і батьків та принципу дитино-центризму (орієнтація на потреби учня);</w:t>
      </w:r>
    </w:p>
    <w:p w:rsidR="00F43EB7" w:rsidRPr="00F43EB7" w:rsidRDefault="00F43EB7" w:rsidP="000D70F4">
      <w:pPr>
        <w:numPr>
          <w:ilvl w:val="0"/>
          <w:numId w:val="7"/>
        </w:numPr>
        <w:jc w:val="both"/>
        <w:rPr>
          <w:rFonts w:ascii="Times New Roman" w:hAnsi="Times New Roman" w:cs="Times New Roman"/>
          <w:sz w:val="26"/>
          <w:szCs w:val="26"/>
        </w:rPr>
      </w:pPr>
      <w:r w:rsidRPr="00F43EB7">
        <w:rPr>
          <w:rFonts w:ascii="Times New Roman" w:hAnsi="Times New Roman" w:cs="Times New Roman"/>
          <w:sz w:val="26"/>
          <w:szCs w:val="26"/>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розв’язувати проблеми;</w:t>
      </w:r>
    </w:p>
    <w:p w:rsidR="00F43EB7" w:rsidRPr="00F43EB7" w:rsidRDefault="00F43EB7" w:rsidP="000D70F4">
      <w:pPr>
        <w:numPr>
          <w:ilvl w:val="0"/>
          <w:numId w:val="7"/>
        </w:numPr>
        <w:jc w:val="both"/>
        <w:rPr>
          <w:rFonts w:ascii="Times New Roman" w:hAnsi="Times New Roman" w:cs="Times New Roman"/>
          <w:sz w:val="26"/>
          <w:szCs w:val="26"/>
        </w:rPr>
      </w:pPr>
      <w:r w:rsidRPr="00F43EB7">
        <w:rPr>
          <w:rFonts w:ascii="Times New Roman" w:hAnsi="Times New Roman" w:cs="Times New Roman"/>
          <w:sz w:val="26"/>
          <w:szCs w:val="26"/>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F43EB7" w:rsidRPr="00F43EB7" w:rsidRDefault="00F43EB7" w:rsidP="000D70F4">
      <w:pPr>
        <w:numPr>
          <w:ilvl w:val="0"/>
          <w:numId w:val="7"/>
        </w:numPr>
        <w:jc w:val="both"/>
        <w:rPr>
          <w:rFonts w:ascii="Times New Roman" w:hAnsi="Times New Roman" w:cs="Times New Roman"/>
          <w:sz w:val="26"/>
          <w:szCs w:val="26"/>
        </w:rPr>
      </w:pPr>
      <w:r w:rsidRPr="00F43EB7">
        <w:rPr>
          <w:rFonts w:ascii="Times New Roman" w:hAnsi="Times New Roman" w:cs="Times New Roman"/>
          <w:sz w:val="26"/>
          <w:szCs w:val="26"/>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F43EB7" w:rsidRPr="00F43EB7" w:rsidRDefault="00F43EB7" w:rsidP="000D70F4">
      <w:pPr>
        <w:numPr>
          <w:ilvl w:val="0"/>
          <w:numId w:val="7"/>
        </w:numPr>
        <w:jc w:val="both"/>
        <w:rPr>
          <w:rFonts w:ascii="Times New Roman" w:hAnsi="Times New Roman" w:cs="Times New Roman"/>
          <w:sz w:val="26"/>
          <w:szCs w:val="26"/>
        </w:rPr>
      </w:pPr>
      <w:r w:rsidRPr="00F43EB7">
        <w:rPr>
          <w:rFonts w:ascii="Times New Roman" w:hAnsi="Times New Roman" w:cs="Times New Roman"/>
          <w:sz w:val="26"/>
          <w:szCs w:val="26"/>
        </w:rPr>
        <w:t>Створити належні умови освітнього процесу в ліцеї, забезпечити дотримання вимог до сховища та ліцею під час військового стану;</w:t>
      </w:r>
    </w:p>
    <w:p w:rsidR="00F43EB7" w:rsidRPr="00F43EB7" w:rsidRDefault="00F43EB7" w:rsidP="000D70F4">
      <w:pPr>
        <w:numPr>
          <w:ilvl w:val="0"/>
          <w:numId w:val="7"/>
        </w:numPr>
        <w:jc w:val="both"/>
        <w:rPr>
          <w:rFonts w:ascii="Times New Roman" w:hAnsi="Times New Roman" w:cs="Times New Roman"/>
          <w:sz w:val="26"/>
          <w:szCs w:val="26"/>
        </w:rPr>
      </w:pPr>
      <w:r w:rsidRPr="00F43EB7">
        <w:rPr>
          <w:rFonts w:ascii="Times New Roman" w:hAnsi="Times New Roman" w:cs="Times New Roman"/>
          <w:sz w:val="26"/>
          <w:szCs w:val="26"/>
        </w:rPr>
        <w:lastRenderedPageBreak/>
        <w:t>Удосконалювати навчально-матеріальну базу ліцею, впроваджувати сучасні інформаційно-комунікаційні технології, оволодівати і застосовувати на практиці інструментарії дистанційного навчання;</w:t>
      </w:r>
    </w:p>
    <w:p w:rsidR="00F43EB7" w:rsidRPr="00F43EB7" w:rsidRDefault="00F43EB7" w:rsidP="000D70F4">
      <w:pPr>
        <w:numPr>
          <w:ilvl w:val="0"/>
          <w:numId w:val="7"/>
        </w:numPr>
        <w:jc w:val="both"/>
        <w:rPr>
          <w:rFonts w:ascii="Times New Roman" w:hAnsi="Times New Roman" w:cs="Times New Roman"/>
          <w:sz w:val="26"/>
          <w:szCs w:val="26"/>
        </w:rPr>
      </w:pPr>
      <w:r w:rsidRPr="00F43EB7">
        <w:rPr>
          <w:rFonts w:ascii="Times New Roman" w:hAnsi="Times New Roman" w:cs="Times New Roman"/>
          <w:sz w:val="26"/>
          <w:szCs w:val="26"/>
        </w:rPr>
        <w:t>Сприяти збереженню мережі класів та контингенту учнів ліцею, особливо при переході з початкової до базової основної школи.</w:t>
      </w:r>
    </w:p>
    <w:p w:rsidR="00F43EB7" w:rsidRPr="00F43EB7" w:rsidRDefault="00F43EB7" w:rsidP="00F43EB7">
      <w:pPr>
        <w:rPr>
          <w:rFonts w:ascii="Times New Roman" w:hAnsi="Times New Roman" w:cs="Times New Roman"/>
          <w:sz w:val="26"/>
          <w:szCs w:val="26"/>
        </w:rPr>
      </w:pP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                                                          ЗАВДАННЯ ЛІЦЕЮ НА 202</w:t>
      </w:r>
      <w:r w:rsidR="000D70F4">
        <w:rPr>
          <w:rFonts w:ascii="Times New Roman" w:hAnsi="Times New Roman" w:cs="Times New Roman"/>
          <w:b/>
          <w:bCs/>
          <w:sz w:val="26"/>
          <w:szCs w:val="26"/>
        </w:rPr>
        <w:t>3</w:t>
      </w:r>
      <w:r w:rsidRPr="00F43EB7">
        <w:rPr>
          <w:rFonts w:ascii="Times New Roman" w:hAnsi="Times New Roman" w:cs="Times New Roman"/>
          <w:b/>
          <w:bCs/>
          <w:sz w:val="26"/>
          <w:szCs w:val="26"/>
        </w:rPr>
        <w:t>/202</w:t>
      </w:r>
      <w:r w:rsidR="000D70F4">
        <w:rPr>
          <w:rFonts w:ascii="Times New Roman" w:hAnsi="Times New Roman" w:cs="Times New Roman"/>
          <w:b/>
          <w:bCs/>
          <w:sz w:val="26"/>
          <w:szCs w:val="26"/>
        </w:rPr>
        <w:t>4</w:t>
      </w:r>
      <w:r w:rsidRPr="00F43EB7">
        <w:rPr>
          <w:rFonts w:ascii="Times New Roman" w:hAnsi="Times New Roman" w:cs="Times New Roman"/>
          <w:b/>
          <w:bCs/>
          <w:sz w:val="26"/>
          <w:szCs w:val="26"/>
        </w:rPr>
        <w:t xml:space="preserve"> НАВЧАЛЬНИЙ РІК</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sz w:val="26"/>
          <w:szCs w:val="26"/>
        </w:rPr>
        <w:t>Спрямувати зусилля на реалізацію навчально- методичної проблеми.</w:t>
      </w:r>
    </w:p>
    <w:p w:rsidR="00F43EB7" w:rsidRPr="00F43EB7" w:rsidRDefault="00F43EB7" w:rsidP="00F43EB7">
      <w:pPr>
        <w:rPr>
          <w:rFonts w:ascii="Times New Roman" w:hAnsi="Times New Roman" w:cs="Times New Roman"/>
          <w:sz w:val="26"/>
          <w:szCs w:val="26"/>
        </w:rPr>
      </w:pPr>
      <w:r w:rsidRPr="00F43EB7">
        <w:rPr>
          <w:rFonts w:ascii="Times New Roman" w:hAnsi="Times New Roman" w:cs="Times New Roman"/>
          <w:b/>
          <w:bCs/>
          <w:sz w:val="26"/>
          <w:szCs w:val="26"/>
        </w:rPr>
        <w:t>З цією метою:</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Забезпечити якісну роботу методичної ради, предметних кафедр та творчих груп ліцею.</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Сприяти впровадженню в практику роботи школи сучасних освітніх технологій, передового педагогічного досвіду вчителів ліцею, міста, області, держави.</w:t>
      </w:r>
    </w:p>
    <w:p w:rsidR="00F43EB7" w:rsidRPr="00F43EB7" w:rsidRDefault="00F43EB7" w:rsidP="000D70F4">
      <w:pPr>
        <w:numPr>
          <w:ilvl w:val="0"/>
          <w:numId w:val="8"/>
        </w:numPr>
        <w:jc w:val="both"/>
        <w:rPr>
          <w:rFonts w:ascii="Times New Roman" w:hAnsi="Times New Roman" w:cs="Times New Roman"/>
          <w:sz w:val="26"/>
          <w:szCs w:val="26"/>
        </w:rPr>
      </w:pPr>
      <w:r w:rsidRPr="00F43EB7">
        <w:rPr>
          <w:rFonts w:ascii="Times New Roman" w:hAnsi="Times New Roman" w:cs="Times New Roman"/>
          <w:sz w:val="26"/>
          <w:szCs w:val="26"/>
        </w:rPr>
        <w:t xml:space="preserve">Дотримання принципу педагогіки партнерства, що </w:t>
      </w:r>
      <w:r w:rsidR="000D70F4" w:rsidRPr="00F43EB7">
        <w:rPr>
          <w:rFonts w:ascii="Times New Roman" w:hAnsi="Times New Roman" w:cs="Times New Roman"/>
          <w:sz w:val="26"/>
          <w:szCs w:val="26"/>
        </w:rPr>
        <w:t>ґрунтується</w:t>
      </w:r>
      <w:r w:rsidRPr="00F43EB7">
        <w:rPr>
          <w:rFonts w:ascii="Times New Roman" w:hAnsi="Times New Roman" w:cs="Times New Roman"/>
          <w:sz w:val="26"/>
          <w:szCs w:val="26"/>
        </w:rPr>
        <w:t xml:space="preserve"> на співпраці учня, учителя і батьків та принципу </w:t>
      </w:r>
      <w:proofErr w:type="spellStart"/>
      <w:r w:rsidRPr="00F43EB7">
        <w:rPr>
          <w:rFonts w:ascii="Times New Roman" w:hAnsi="Times New Roman" w:cs="Times New Roman"/>
          <w:sz w:val="26"/>
          <w:szCs w:val="26"/>
        </w:rPr>
        <w:t>дитиноцентризму</w:t>
      </w:r>
      <w:proofErr w:type="spellEnd"/>
      <w:r w:rsidRPr="00F43EB7">
        <w:rPr>
          <w:rFonts w:ascii="Times New Roman" w:hAnsi="Times New Roman" w:cs="Times New Roman"/>
          <w:sz w:val="26"/>
          <w:szCs w:val="26"/>
        </w:rPr>
        <w:t xml:space="preserve"> (орієнтація на потреби учня).</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Проводити системний, цілеспрямований моніторинг усіх напрямків освітнього процесу ліцею.</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Підвищити особисту відповідальність кожного члена педагогічного колективу за якість та результативність роботи.</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Забезпечити виконання плану проходження вчителями ліцею курсів підвищення кваліфікації на 202</w:t>
      </w:r>
      <w:r w:rsidR="000D70F4">
        <w:rPr>
          <w:rFonts w:ascii="Times New Roman" w:hAnsi="Times New Roman" w:cs="Times New Roman"/>
          <w:sz w:val="26"/>
          <w:szCs w:val="26"/>
        </w:rPr>
        <w:t>3</w:t>
      </w:r>
      <w:r w:rsidRPr="00F43EB7">
        <w:rPr>
          <w:rFonts w:ascii="Times New Roman" w:hAnsi="Times New Roman" w:cs="Times New Roman"/>
          <w:sz w:val="26"/>
          <w:szCs w:val="26"/>
        </w:rPr>
        <w:t>/202</w:t>
      </w:r>
      <w:r w:rsidR="000D70F4">
        <w:rPr>
          <w:rFonts w:ascii="Times New Roman" w:hAnsi="Times New Roman" w:cs="Times New Roman"/>
          <w:sz w:val="26"/>
          <w:szCs w:val="26"/>
        </w:rPr>
        <w:t>4</w:t>
      </w:r>
      <w:r w:rsidRPr="00F43EB7">
        <w:rPr>
          <w:rFonts w:ascii="Times New Roman" w:hAnsi="Times New Roman" w:cs="Times New Roman"/>
          <w:sz w:val="26"/>
          <w:szCs w:val="26"/>
        </w:rPr>
        <w:t xml:space="preserve"> навчальний рік.</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У відповідності з планом атестації педагогічних працівників на 202</w:t>
      </w:r>
      <w:r w:rsidR="000D70F4">
        <w:rPr>
          <w:rFonts w:ascii="Times New Roman" w:hAnsi="Times New Roman" w:cs="Times New Roman"/>
          <w:sz w:val="26"/>
          <w:szCs w:val="26"/>
        </w:rPr>
        <w:t>3</w:t>
      </w:r>
      <w:r w:rsidRPr="00F43EB7">
        <w:rPr>
          <w:rFonts w:ascii="Times New Roman" w:hAnsi="Times New Roman" w:cs="Times New Roman"/>
          <w:sz w:val="26"/>
          <w:szCs w:val="26"/>
        </w:rPr>
        <w:t>/202</w:t>
      </w:r>
      <w:r w:rsidR="000D70F4">
        <w:rPr>
          <w:rFonts w:ascii="Times New Roman" w:hAnsi="Times New Roman" w:cs="Times New Roman"/>
          <w:sz w:val="26"/>
          <w:szCs w:val="26"/>
        </w:rPr>
        <w:t>4</w:t>
      </w:r>
      <w:r w:rsidRPr="00F43EB7">
        <w:rPr>
          <w:rFonts w:ascii="Times New Roman" w:hAnsi="Times New Roman" w:cs="Times New Roman"/>
          <w:sz w:val="26"/>
          <w:szCs w:val="26"/>
        </w:rPr>
        <w:t xml:space="preserve"> навчальний рік провести атестацію вчителів у відповідності до </w:t>
      </w:r>
      <w:r w:rsidR="000D70F4">
        <w:rPr>
          <w:rFonts w:ascii="Times New Roman" w:hAnsi="Times New Roman" w:cs="Times New Roman"/>
          <w:sz w:val="26"/>
          <w:szCs w:val="26"/>
        </w:rPr>
        <w:t>П</w:t>
      </w:r>
      <w:r w:rsidRPr="00F43EB7">
        <w:rPr>
          <w:rFonts w:ascii="Times New Roman" w:hAnsi="Times New Roman" w:cs="Times New Roman"/>
          <w:sz w:val="26"/>
          <w:szCs w:val="26"/>
        </w:rPr>
        <w:t xml:space="preserve">оложення про атестацію педагогічних працівників, затвердженого  наказом МОН України від </w:t>
      </w:r>
      <w:r w:rsidR="000D70F4" w:rsidRPr="000D70F4">
        <w:rPr>
          <w:rFonts w:ascii="Times New Roman" w:hAnsi="Times New Roman" w:cs="Times New Roman"/>
          <w:sz w:val="26"/>
          <w:szCs w:val="26"/>
        </w:rPr>
        <w:t>09 вересня 2022 року № 805</w:t>
      </w:r>
      <w:r w:rsidRPr="00F43EB7">
        <w:rPr>
          <w:rFonts w:ascii="Times New Roman" w:hAnsi="Times New Roman" w:cs="Times New Roman"/>
          <w:sz w:val="26"/>
          <w:szCs w:val="26"/>
        </w:rPr>
        <w:t>.</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Продовжити роботу по формуванню в учнів навичок здорового способу життя. </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Забезпечити соціальний захист учнів та працівників ліцею.</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lastRenderedPageBreak/>
        <w:t>Підвищити ефективність роботи з попередження дитячого травматизму як під час освітнього процесу так і поза межами ліцею.</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Забезпечити якісну підготовку випускників ліцею до складання зовнішнього незалежного оцінювання.</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Продовжити зміцнювати та вдосконалювати навчально-матеріальну базу ліцею, залучивши як бюджетні так і позабюджетні кошти (спонсорські пожертви, кошти від оренди приміщень, надання додаткових освітніх послуг тощо). </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Моделювання наскрізного виховного процесу, спрямованого на формування системи цінностей здобувачів освіти, готовності їх до соціалізації.</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Формування в здобувачів освіти соціальної активності, виховання національно свідомої особистості здатної успішно діяти у швидкозмінному світі, формування навичок здорового способу життя.</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 xml:space="preserve">Використання нових форм, методів виховної роботи для протидії насильства та академічної </w:t>
      </w:r>
      <w:proofErr w:type="spellStart"/>
      <w:r w:rsidRPr="00F43EB7">
        <w:rPr>
          <w:rFonts w:ascii="Times New Roman" w:hAnsi="Times New Roman" w:cs="Times New Roman"/>
          <w:sz w:val="26"/>
          <w:szCs w:val="26"/>
        </w:rPr>
        <w:t>недоброчесності</w:t>
      </w:r>
      <w:proofErr w:type="spellEnd"/>
      <w:r w:rsidRPr="00F43EB7">
        <w:rPr>
          <w:rFonts w:ascii="Times New Roman" w:hAnsi="Times New Roman" w:cs="Times New Roman"/>
          <w:sz w:val="26"/>
          <w:szCs w:val="26"/>
        </w:rPr>
        <w:t>.</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Формування та реалізація індивідуальних освітніх траєкторій для здобувачів освіти.</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 xml:space="preserve">Оновлення формату спілкування з батьками, зміцнення </w:t>
      </w:r>
      <w:proofErr w:type="spellStart"/>
      <w:r w:rsidRPr="00F43EB7">
        <w:rPr>
          <w:rFonts w:ascii="Times New Roman" w:hAnsi="Times New Roman" w:cs="Times New Roman"/>
          <w:sz w:val="26"/>
          <w:szCs w:val="26"/>
        </w:rPr>
        <w:t>зв’язків</w:t>
      </w:r>
      <w:proofErr w:type="spellEnd"/>
      <w:r w:rsidRPr="00F43EB7">
        <w:rPr>
          <w:rFonts w:ascii="Times New Roman" w:hAnsi="Times New Roman" w:cs="Times New Roman"/>
          <w:sz w:val="26"/>
          <w:szCs w:val="26"/>
        </w:rPr>
        <w:t xml:space="preserve"> сім’ї та школи у вихованні здобувачів освіти.</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Створення позитивного іміджу закладу.</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Вивчення нормативних документів про освіту; оволодіння методичними і теоретичними основами відповідної області науки (за фахом), сучасними досягненнями психолого-педагогічної науки; методикою викладання предметів; підвищення рівня управлінської діяльності, загальної культури.</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Формування «відкритої школи», яка готова розбудовувати свій освітній потенціал у співпраці з батьками та громадою.</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lastRenderedPageBreak/>
        <w:t xml:space="preserve">Впровадження </w:t>
      </w:r>
      <w:proofErr w:type="spellStart"/>
      <w:r w:rsidRPr="00F43EB7">
        <w:rPr>
          <w:rFonts w:ascii="Times New Roman" w:hAnsi="Times New Roman" w:cs="Times New Roman"/>
          <w:sz w:val="26"/>
          <w:szCs w:val="26"/>
        </w:rPr>
        <w:t>проєкту</w:t>
      </w:r>
      <w:proofErr w:type="spellEnd"/>
      <w:r w:rsidRPr="00F43EB7">
        <w:rPr>
          <w:rFonts w:ascii="Times New Roman" w:hAnsi="Times New Roman" w:cs="Times New Roman"/>
          <w:sz w:val="26"/>
          <w:szCs w:val="26"/>
        </w:rPr>
        <w:t xml:space="preserve"> учнівського врядування «За здоровий спосіб життя».</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 xml:space="preserve">Впровадження </w:t>
      </w:r>
      <w:proofErr w:type="spellStart"/>
      <w:r w:rsidRPr="00F43EB7">
        <w:rPr>
          <w:rFonts w:ascii="Times New Roman" w:hAnsi="Times New Roman" w:cs="Times New Roman"/>
          <w:sz w:val="26"/>
          <w:szCs w:val="26"/>
        </w:rPr>
        <w:t>проєкту</w:t>
      </w:r>
      <w:proofErr w:type="spellEnd"/>
      <w:r w:rsidRPr="00F43EB7">
        <w:rPr>
          <w:rFonts w:ascii="Times New Roman" w:hAnsi="Times New Roman" w:cs="Times New Roman"/>
          <w:sz w:val="26"/>
          <w:szCs w:val="26"/>
        </w:rPr>
        <w:t xml:space="preserve"> «Заклад освіти – толерантне освітнє середовище».</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Робота над удосконаленням ефективної внутрішньої системи забезпечення якості освіти.</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Підвищення педагогічної майстерності вчителів через оптимальну структуру науково - методичної роботи.</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Надання методичної допомоги молодим і малодосвідченим педагогам в оволодінні інноваційними технологіями навчання, ефективним педагогічним досвідом.</w:t>
      </w:r>
    </w:p>
    <w:p w:rsidR="00F43EB7" w:rsidRPr="00F43EB7" w:rsidRDefault="00F43EB7" w:rsidP="000D70F4">
      <w:pPr>
        <w:numPr>
          <w:ilvl w:val="0"/>
          <w:numId w:val="8"/>
        </w:numPr>
        <w:jc w:val="both"/>
        <w:rPr>
          <w:rFonts w:ascii="Times New Roman" w:hAnsi="Times New Roman" w:cs="Times New Roman"/>
          <w:b/>
          <w:bCs/>
          <w:sz w:val="26"/>
          <w:szCs w:val="26"/>
        </w:rPr>
      </w:pPr>
      <w:r w:rsidRPr="00F43EB7">
        <w:rPr>
          <w:rFonts w:ascii="Times New Roman" w:hAnsi="Times New Roman" w:cs="Times New Roman"/>
          <w:sz w:val="26"/>
          <w:szCs w:val="26"/>
        </w:rPr>
        <w:t>Реалізація Програми «Обдарована молодь».</w:t>
      </w:r>
    </w:p>
    <w:p w:rsidR="003B67D7" w:rsidRPr="00F43EB7" w:rsidRDefault="003B67D7">
      <w:pPr>
        <w:rPr>
          <w:rFonts w:ascii="Times New Roman" w:hAnsi="Times New Roman" w:cs="Times New Roman"/>
          <w:sz w:val="26"/>
          <w:szCs w:val="26"/>
        </w:rPr>
      </w:pPr>
    </w:p>
    <w:sectPr w:rsidR="003B67D7" w:rsidRPr="00F43EB7" w:rsidSect="00F43E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875"/>
    <w:multiLevelType w:val="multilevel"/>
    <w:tmpl w:val="111A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93546"/>
    <w:multiLevelType w:val="multilevel"/>
    <w:tmpl w:val="F662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D221D"/>
    <w:multiLevelType w:val="multilevel"/>
    <w:tmpl w:val="CCD8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F32B9"/>
    <w:multiLevelType w:val="multilevel"/>
    <w:tmpl w:val="4C887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84F61"/>
    <w:multiLevelType w:val="multilevel"/>
    <w:tmpl w:val="E4F4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C304E"/>
    <w:multiLevelType w:val="multilevel"/>
    <w:tmpl w:val="A426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71B04"/>
    <w:multiLevelType w:val="multilevel"/>
    <w:tmpl w:val="3904C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D326ED"/>
    <w:multiLevelType w:val="multilevel"/>
    <w:tmpl w:val="3DFE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7"/>
  </w:num>
  <w:num w:numId="5">
    <w:abstractNumId w:val="3"/>
    <w:lvlOverride w:ilvl="0">
      <w:lvl w:ilvl="0">
        <w:numFmt w:val="decimal"/>
        <w:lvlText w:val="%1."/>
        <w:lvlJc w:val="left"/>
      </w:lvl>
    </w:lvlOverride>
  </w:num>
  <w:num w:numId="6">
    <w:abstractNumId w:val="6"/>
    <w:lvlOverride w:ilvl="0">
      <w:lvl w:ilvl="0">
        <w:numFmt w:val="decimal"/>
        <w:lvlText w:val="%1."/>
        <w:lvlJc w:val="left"/>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B7"/>
    <w:rsid w:val="000D70F4"/>
    <w:rsid w:val="003561EB"/>
    <w:rsid w:val="003B67D7"/>
    <w:rsid w:val="00945FEF"/>
    <w:rsid w:val="00A653B0"/>
    <w:rsid w:val="00B6262C"/>
    <w:rsid w:val="00BC2163"/>
    <w:rsid w:val="00C56F68"/>
    <w:rsid w:val="00CB673F"/>
    <w:rsid w:val="00F43E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0F6F"/>
  <w15:chartTrackingRefBased/>
  <w15:docId w15:val="{132810D6-AD37-420D-9EF1-D2E55D9D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18</Pages>
  <Words>19424</Words>
  <Characters>11073</Characters>
  <Application>Microsoft Office Word</Application>
  <DocSecurity>0</DocSecurity>
  <Lines>92</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TPCUser</cp:lastModifiedBy>
  <cp:revision>6</cp:revision>
  <dcterms:created xsi:type="dcterms:W3CDTF">2023-06-25T14:30:00Z</dcterms:created>
  <dcterms:modified xsi:type="dcterms:W3CDTF">2023-06-25T15:22:00Z</dcterms:modified>
</cp:coreProperties>
</file>