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7E" w:rsidRPr="008B2B93" w:rsidRDefault="00A0087E" w:rsidP="00A0087E">
      <w:pPr>
        <w:spacing w:after="0" w:line="240" w:lineRule="auto"/>
        <w:jc w:val="center"/>
        <w:rPr>
          <w:rFonts w:ascii="Times New Roman" w:eastAsia="Times New Roman" w:hAnsi="Times New Roman" w:cs="Times New Roman"/>
          <w:color w:val="000000"/>
          <w:sz w:val="28"/>
          <w:szCs w:val="24"/>
          <w:lang w:eastAsia="uk-UA"/>
        </w:rPr>
      </w:pPr>
      <w:r w:rsidRPr="008B2B93">
        <w:rPr>
          <w:rFonts w:ascii="Times New Roman" w:hAnsi="Times New Roman" w:cs="Times New Roman"/>
          <w:noProof/>
          <w:sz w:val="28"/>
          <w:szCs w:val="24"/>
          <w:lang w:eastAsia="uk-UA"/>
        </w:rPr>
        <w:drawing>
          <wp:inline distT="0" distB="0" distL="0" distR="0" wp14:anchorId="7CFC5768" wp14:editId="77B23E18">
            <wp:extent cx="618490" cy="873760"/>
            <wp:effectExtent l="0" t="0" r="0" b="2540"/>
            <wp:docPr id="1" name="Рисунок 1" descr="C:\Users\USER\AppData\Local\Microsoft\Windows\INetCache\Content.MSO\E6CEBE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6CEBEA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490" cy="873760"/>
                    </a:xfrm>
                    <a:prstGeom prst="rect">
                      <a:avLst/>
                    </a:prstGeom>
                    <a:noFill/>
                    <a:ln>
                      <a:noFill/>
                    </a:ln>
                  </pic:spPr>
                </pic:pic>
              </a:graphicData>
            </a:graphic>
          </wp:inline>
        </w:drawing>
      </w:r>
    </w:p>
    <w:p w:rsidR="00A0087E" w:rsidRPr="008B2B93" w:rsidRDefault="00A0087E" w:rsidP="00A0087E">
      <w:pPr>
        <w:spacing w:after="0" w:line="240" w:lineRule="auto"/>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color w:val="000000"/>
          <w:sz w:val="28"/>
          <w:szCs w:val="24"/>
          <w:lang w:eastAsia="uk-UA"/>
        </w:rPr>
        <w:t>ДУБЕНСЬКИЙ ЛІЦЕЙ №2</w:t>
      </w:r>
    </w:p>
    <w:p w:rsidR="00A0087E" w:rsidRPr="008B2B93" w:rsidRDefault="00A0087E" w:rsidP="00A0087E">
      <w:pPr>
        <w:spacing w:after="0" w:line="240" w:lineRule="auto"/>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color w:val="000000"/>
          <w:sz w:val="28"/>
          <w:szCs w:val="24"/>
          <w:lang w:eastAsia="uk-UA"/>
        </w:rPr>
        <w:t>ДУБЕНСЬКОЇ МІСЬКОЇ РАДИ РІВНЕНСЬКОЇ ОБЛАСТІ</w:t>
      </w:r>
    </w:p>
    <w:p w:rsidR="00A0087E" w:rsidRPr="008B2B93" w:rsidRDefault="00A0087E" w:rsidP="00A0087E">
      <w:pPr>
        <w:spacing w:after="0" w:line="240" w:lineRule="auto"/>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color w:val="000000"/>
          <w:sz w:val="28"/>
          <w:szCs w:val="24"/>
          <w:lang w:eastAsia="uk-UA"/>
        </w:rPr>
        <w:t> </w:t>
      </w:r>
    </w:p>
    <w:p w:rsidR="00A0087E" w:rsidRPr="008B2B93" w:rsidRDefault="00A0087E" w:rsidP="00A0087E">
      <w:pPr>
        <w:spacing w:after="0" w:line="240" w:lineRule="auto"/>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color w:val="000000"/>
          <w:sz w:val="28"/>
          <w:szCs w:val="24"/>
          <w:lang w:eastAsia="uk-UA"/>
        </w:rPr>
        <w:t xml:space="preserve">вул. Пекарська, 14, м. Дубно Рівненської обл., 35600. </w:t>
      </w:r>
      <w:proofErr w:type="spellStart"/>
      <w:r w:rsidRPr="008B2B93">
        <w:rPr>
          <w:rFonts w:ascii="Times New Roman" w:eastAsia="Times New Roman" w:hAnsi="Times New Roman" w:cs="Times New Roman"/>
          <w:color w:val="000000"/>
          <w:sz w:val="28"/>
          <w:szCs w:val="24"/>
          <w:lang w:eastAsia="uk-UA"/>
        </w:rPr>
        <w:t>тел</w:t>
      </w:r>
      <w:proofErr w:type="spellEnd"/>
      <w:r w:rsidRPr="008B2B93">
        <w:rPr>
          <w:rFonts w:ascii="Times New Roman" w:eastAsia="Times New Roman" w:hAnsi="Times New Roman" w:cs="Times New Roman"/>
          <w:color w:val="000000"/>
          <w:sz w:val="28"/>
          <w:szCs w:val="24"/>
          <w:lang w:eastAsia="uk-UA"/>
        </w:rPr>
        <w:t>./факс (03656)4-24-69</w:t>
      </w:r>
    </w:p>
    <w:p w:rsidR="00A0087E" w:rsidRPr="008B2B93" w:rsidRDefault="00A0087E" w:rsidP="00A0087E">
      <w:pPr>
        <w:spacing w:after="0" w:line="240" w:lineRule="auto"/>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color w:val="000000"/>
          <w:sz w:val="28"/>
          <w:szCs w:val="24"/>
          <w:lang w:eastAsia="uk-UA"/>
        </w:rPr>
        <w:t>e-mail:sekretar-gimnazia@ukr.net Код ЄДРПОУ 22569953</w:t>
      </w:r>
    </w:p>
    <w:p w:rsidR="00A0087E" w:rsidRPr="008B2B93" w:rsidRDefault="00A0087E" w:rsidP="00A0087E">
      <w:pPr>
        <w:spacing w:after="0" w:line="240" w:lineRule="auto"/>
        <w:rPr>
          <w:rFonts w:ascii="Times New Roman" w:eastAsia="Times New Roman" w:hAnsi="Times New Roman" w:cs="Times New Roman"/>
          <w:sz w:val="28"/>
          <w:szCs w:val="24"/>
          <w:lang w:eastAsia="uk-UA"/>
        </w:rPr>
      </w:pPr>
      <w:r w:rsidRPr="008B2B93">
        <w:rPr>
          <w:rFonts w:ascii="Times New Roman" w:eastAsia="Times New Roman" w:hAnsi="Times New Roman" w:cs="Times New Roman"/>
          <w:color w:val="000000"/>
          <w:sz w:val="28"/>
          <w:szCs w:val="24"/>
          <w:lang w:eastAsia="uk-UA"/>
        </w:rPr>
        <w:t> </w:t>
      </w:r>
    </w:p>
    <w:p w:rsidR="00A0087E" w:rsidRPr="008B2B93" w:rsidRDefault="00A0087E" w:rsidP="00A0087E">
      <w:pPr>
        <w:spacing w:after="0" w:line="240" w:lineRule="auto"/>
        <w:rPr>
          <w:rFonts w:ascii="Times New Roman" w:eastAsia="Times New Roman" w:hAnsi="Times New Roman" w:cs="Times New Roman"/>
          <w:sz w:val="28"/>
          <w:szCs w:val="24"/>
          <w:lang w:eastAsia="uk-UA"/>
        </w:rPr>
      </w:pPr>
      <w:r w:rsidRPr="008B2B93">
        <w:rPr>
          <w:rFonts w:ascii="Times New Roman" w:eastAsia="Times New Roman" w:hAnsi="Times New Roman" w:cs="Times New Roman"/>
          <w:color w:val="000000"/>
          <w:sz w:val="28"/>
          <w:szCs w:val="24"/>
          <w:lang w:eastAsia="uk-UA"/>
        </w:rPr>
        <w:t> </w:t>
      </w:r>
    </w:p>
    <w:p w:rsidR="00A0087E" w:rsidRPr="008B2B93" w:rsidRDefault="00A0087E" w:rsidP="00A0087E">
      <w:pPr>
        <w:spacing w:after="160" w:line="240" w:lineRule="auto"/>
        <w:rPr>
          <w:rFonts w:ascii="Times New Roman" w:eastAsia="Times New Roman" w:hAnsi="Times New Roman" w:cs="Times New Roman"/>
          <w:sz w:val="28"/>
          <w:szCs w:val="24"/>
          <w:lang w:eastAsia="uk-UA"/>
        </w:rPr>
      </w:pPr>
    </w:p>
    <w:p w:rsidR="00A0087E" w:rsidRPr="008B2B93" w:rsidRDefault="00A0087E" w:rsidP="00A0087E">
      <w:pPr>
        <w:spacing w:after="0" w:line="240" w:lineRule="auto"/>
        <w:rPr>
          <w:rFonts w:ascii="Times New Roman" w:eastAsia="Times New Roman" w:hAnsi="Times New Roman" w:cs="Times New Roman"/>
          <w:sz w:val="28"/>
          <w:szCs w:val="24"/>
          <w:lang w:eastAsia="uk-UA"/>
        </w:rPr>
      </w:pPr>
    </w:p>
    <w:p w:rsidR="00A0087E" w:rsidRPr="008B2B93" w:rsidRDefault="00A0087E" w:rsidP="00A0087E">
      <w:pPr>
        <w:spacing w:after="0" w:line="240" w:lineRule="auto"/>
        <w:ind w:left="-1560" w:right="-710"/>
        <w:jc w:val="center"/>
        <w:rPr>
          <w:rFonts w:ascii="Times New Roman" w:eastAsia="Times New Roman" w:hAnsi="Times New Roman" w:cs="Times New Roman"/>
          <w:b/>
          <w:bCs/>
          <w:color w:val="0070C0"/>
          <w:sz w:val="28"/>
          <w:szCs w:val="24"/>
          <w:lang w:eastAsia="uk-UA"/>
        </w:rPr>
      </w:pPr>
    </w:p>
    <w:p w:rsidR="00A0087E" w:rsidRPr="008B2B93" w:rsidRDefault="00A0087E" w:rsidP="00A0087E">
      <w:pPr>
        <w:spacing w:after="0" w:line="240" w:lineRule="auto"/>
        <w:ind w:left="-1560" w:right="-710"/>
        <w:jc w:val="center"/>
        <w:rPr>
          <w:rFonts w:ascii="Times New Roman" w:eastAsia="Times New Roman" w:hAnsi="Times New Roman" w:cs="Times New Roman"/>
          <w:b/>
          <w:bCs/>
          <w:color w:val="0070C0"/>
          <w:sz w:val="28"/>
          <w:szCs w:val="24"/>
          <w:lang w:eastAsia="uk-UA"/>
        </w:rPr>
      </w:pPr>
    </w:p>
    <w:p w:rsidR="00A0087E" w:rsidRPr="008B2B93" w:rsidRDefault="00A0087E" w:rsidP="00A0087E">
      <w:pPr>
        <w:spacing w:after="0" w:line="240" w:lineRule="auto"/>
        <w:ind w:left="-1560" w:right="-710"/>
        <w:jc w:val="center"/>
        <w:rPr>
          <w:rFonts w:ascii="Times New Roman" w:eastAsia="Times New Roman" w:hAnsi="Times New Roman" w:cs="Times New Roman"/>
          <w:b/>
          <w:bCs/>
          <w:color w:val="0070C0"/>
          <w:sz w:val="28"/>
          <w:szCs w:val="24"/>
          <w:lang w:eastAsia="uk-UA"/>
        </w:rPr>
      </w:pPr>
    </w:p>
    <w:p w:rsidR="00A0087E" w:rsidRPr="008B2B93" w:rsidRDefault="00A0087E" w:rsidP="00A0087E">
      <w:pPr>
        <w:spacing w:after="0" w:line="240" w:lineRule="auto"/>
        <w:ind w:left="-1560" w:right="-710"/>
        <w:jc w:val="center"/>
        <w:rPr>
          <w:rFonts w:ascii="Times New Roman" w:eastAsia="Times New Roman" w:hAnsi="Times New Roman" w:cs="Times New Roman"/>
          <w:b/>
          <w:bCs/>
          <w:color w:val="0070C0"/>
          <w:sz w:val="28"/>
          <w:szCs w:val="24"/>
          <w:lang w:eastAsia="uk-UA"/>
        </w:rPr>
      </w:pPr>
    </w:p>
    <w:p w:rsidR="00A0087E" w:rsidRPr="008B2B93" w:rsidRDefault="00A0087E" w:rsidP="00A0087E">
      <w:pPr>
        <w:spacing w:after="0" w:line="240" w:lineRule="auto"/>
        <w:ind w:left="-1560" w:right="-710"/>
        <w:jc w:val="center"/>
        <w:rPr>
          <w:rFonts w:ascii="Times New Roman" w:eastAsia="Times New Roman" w:hAnsi="Times New Roman" w:cs="Times New Roman"/>
          <w:b/>
          <w:bCs/>
          <w:color w:val="0070C0"/>
          <w:sz w:val="28"/>
          <w:szCs w:val="24"/>
          <w:lang w:eastAsia="uk-UA"/>
        </w:rPr>
      </w:pPr>
    </w:p>
    <w:p w:rsidR="00A0087E" w:rsidRPr="008B2B93" w:rsidRDefault="00A0087E" w:rsidP="00A0087E">
      <w:pPr>
        <w:spacing w:after="0" w:line="240" w:lineRule="auto"/>
        <w:ind w:left="-1560" w:right="-710"/>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b/>
          <w:bCs/>
          <w:sz w:val="28"/>
          <w:szCs w:val="24"/>
          <w:lang w:eastAsia="uk-UA"/>
        </w:rPr>
        <w:t>ІНДИВІДУАЛЬНИЙ НАВЧАЛЬНИЙ ПЛАН</w:t>
      </w:r>
    </w:p>
    <w:p w:rsidR="00A0087E" w:rsidRPr="008B2B93" w:rsidRDefault="00A0087E" w:rsidP="00A0087E">
      <w:pPr>
        <w:spacing w:after="240" w:line="240" w:lineRule="auto"/>
        <w:ind w:left="-1560" w:right="-710"/>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sz w:val="28"/>
          <w:szCs w:val="24"/>
          <w:lang w:eastAsia="uk-UA"/>
        </w:rPr>
        <w:t>на  2024/2025 навчальний рік</w:t>
      </w:r>
    </w:p>
    <w:p w:rsidR="00A0087E" w:rsidRPr="008B2B93" w:rsidRDefault="00A0087E" w:rsidP="00A0087E">
      <w:pPr>
        <w:spacing w:after="0" w:line="240" w:lineRule="auto"/>
        <w:ind w:left="-1560" w:right="-710"/>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b/>
          <w:bCs/>
          <w:sz w:val="28"/>
          <w:szCs w:val="24"/>
          <w:lang w:eastAsia="uk-UA"/>
        </w:rPr>
        <w:t xml:space="preserve">учня </w:t>
      </w:r>
      <w:r w:rsidR="00426CEF" w:rsidRPr="008B2B93">
        <w:rPr>
          <w:rFonts w:ascii="Times New Roman" w:eastAsia="Times New Roman" w:hAnsi="Times New Roman" w:cs="Times New Roman"/>
          <w:b/>
          <w:bCs/>
          <w:sz w:val="28"/>
          <w:szCs w:val="24"/>
          <w:lang w:eastAsia="uk-UA"/>
        </w:rPr>
        <w:t>10</w:t>
      </w:r>
      <w:r w:rsidRPr="008B2B93">
        <w:rPr>
          <w:rFonts w:ascii="Times New Roman" w:eastAsia="Times New Roman" w:hAnsi="Times New Roman" w:cs="Times New Roman"/>
          <w:b/>
          <w:bCs/>
          <w:sz w:val="28"/>
          <w:szCs w:val="24"/>
          <w:lang w:eastAsia="uk-UA"/>
        </w:rPr>
        <w:t xml:space="preserve">- А та </w:t>
      </w:r>
      <w:r w:rsidR="00426CEF" w:rsidRPr="008B2B93">
        <w:rPr>
          <w:rFonts w:ascii="Times New Roman" w:eastAsia="Times New Roman" w:hAnsi="Times New Roman" w:cs="Times New Roman"/>
          <w:b/>
          <w:bCs/>
          <w:sz w:val="28"/>
          <w:szCs w:val="24"/>
          <w:lang w:eastAsia="uk-UA"/>
        </w:rPr>
        <w:t>10</w:t>
      </w:r>
      <w:r w:rsidRPr="008B2B93">
        <w:rPr>
          <w:rFonts w:ascii="Times New Roman" w:eastAsia="Times New Roman" w:hAnsi="Times New Roman" w:cs="Times New Roman"/>
          <w:b/>
          <w:bCs/>
          <w:sz w:val="28"/>
          <w:szCs w:val="24"/>
          <w:lang w:eastAsia="uk-UA"/>
        </w:rPr>
        <w:t>-Б класу, що перебуває</w:t>
      </w:r>
    </w:p>
    <w:p w:rsidR="00A0087E" w:rsidRPr="008B2B93" w:rsidRDefault="00A0087E" w:rsidP="00A0087E">
      <w:pPr>
        <w:spacing w:after="0" w:line="240" w:lineRule="auto"/>
        <w:ind w:left="-1560" w:right="-710"/>
        <w:jc w:val="center"/>
        <w:rPr>
          <w:rFonts w:ascii="Times New Roman" w:eastAsia="Times New Roman" w:hAnsi="Times New Roman" w:cs="Times New Roman"/>
          <w:sz w:val="28"/>
          <w:szCs w:val="24"/>
          <w:lang w:eastAsia="uk-UA"/>
        </w:rPr>
      </w:pPr>
      <w:r w:rsidRPr="008B2B93">
        <w:rPr>
          <w:rFonts w:ascii="Times New Roman" w:eastAsia="Times New Roman" w:hAnsi="Times New Roman" w:cs="Times New Roman"/>
          <w:b/>
          <w:bCs/>
          <w:sz w:val="28"/>
          <w:szCs w:val="24"/>
          <w:lang w:eastAsia="uk-UA"/>
        </w:rPr>
        <w:t>на сімейній (домашній)  формі  навчання:</w:t>
      </w:r>
    </w:p>
    <w:p w:rsidR="00A0087E" w:rsidRPr="008B2B93" w:rsidRDefault="00A0087E" w:rsidP="00A0087E">
      <w:pPr>
        <w:spacing w:after="0" w:line="240" w:lineRule="auto"/>
        <w:ind w:firstLine="560"/>
        <w:rPr>
          <w:rFonts w:ascii="Times New Roman" w:eastAsia="Times New Roman" w:hAnsi="Times New Roman" w:cs="Times New Roman"/>
          <w:b/>
          <w:bCs/>
          <w:sz w:val="28"/>
          <w:szCs w:val="24"/>
          <w:lang w:eastAsia="uk-UA"/>
        </w:rPr>
      </w:pPr>
      <w:r w:rsidRPr="008B2B93">
        <w:rPr>
          <w:rFonts w:ascii="Times New Roman" w:eastAsia="Times New Roman" w:hAnsi="Times New Roman" w:cs="Times New Roman"/>
          <w:b/>
          <w:bCs/>
          <w:sz w:val="28"/>
          <w:szCs w:val="24"/>
          <w:lang w:eastAsia="uk-UA"/>
        </w:rPr>
        <w:t>                         </w:t>
      </w:r>
    </w:p>
    <w:p w:rsidR="00426CEF" w:rsidRPr="008B2B93" w:rsidRDefault="00A0087E" w:rsidP="00426CEF">
      <w:pPr>
        <w:tabs>
          <w:tab w:val="left" w:pos="4320"/>
        </w:tabs>
        <w:spacing w:after="0" w:line="240" w:lineRule="auto"/>
        <w:rPr>
          <w:rFonts w:ascii="Times New Roman" w:eastAsia="Times New Roman" w:hAnsi="Times New Roman" w:cs="Times New Roman"/>
          <w:sz w:val="28"/>
          <w:szCs w:val="24"/>
          <w:lang w:eastAsia="uk-UA"/>
        </w:rPr>
      </w:pPr>
      <w:r w:rsidRPr="008B2B93">
        <w:rPr>
          <w:rFonts w:ascii="Times New Roman" w:eastAsia="Times New Roman" w:hAnsi="Times New Roman" w:cs="Times New Roman"/>
          <w:sz w:val="28"/>
          <w:szCs w:val="24"/>
          <w:lang w:eastAsia="uk-UA"/>
        </w:rPr>
        <w:t>1.</w:t>
      </w:r>
      <w:r w:rsidR="00426CEF" w:rsidRPr="008B2B93">
        <w:rPr>
          <w:rFonts w:ascii="Times New Roman" w:eastAsia="Times New Roman" w:hAnsi="Times New Roman" w:cs="Times New Roman"/>
          <w:sz w:val="28"/>
          <w:szCs w:val="24"/>
          <w:lang w:eastAsia="uk-UA"/>
        </w:rPr>
        <w:t xml:space="preserve"> </w:t>
      </w:r>
      <w:proofErr w:type="spellStart"/>
      <w:r w:rsidR="00426CEF" w:rsidRPr="008B2B93">
        <w:rPr>
          <w:rFonts w:ascii="Times New Roman" w:eastAsia="Times New Roman" w:hAnsi="Times New Roman" w:cs="Times New Roman"/>
          <w:sz w:val="28"/>
          <w:szCs w:val="24"/>
          <w:lang w:eastAsia="uk-UA"/>
        </w:rPr>
        <w:t>Бакалейко</w:t>
      </w:r>
      <w:proofErr w:type="spellEnd"/>
      <w:r w:rsidR="00426CEF" w:rsidRPr="008B2B93">
        <w:rPr>
          <w:rFonts w:ascii="Times New Roman" w:eastAsia="Times New Roman" w:hAnsi="Times New Roman" w:cs="Times New Roman"/>
          <w:sz w:val="28"/>
          <w:szCs w:val="24"/>
          <w:lang w:eastAsia="uk-UA"/>
        </w:rPr>
        <w:t xml:space="preserve"> Богдана            10-А</w:t>
      </w:r>
    </w:p>
    <w:p w:rsidR="00426CEF" w:rsidRPr="008B2B93" w:rsidRDefault="00426CEF" w:rsidP="00426CEF">
      <w:pPr>
        <w:tabs>
          <w:tab w:val="left" w:pos="4320"/>
        </w:tabs>
        <w:spacing w:after="0" w:line="240" w:lineRule="auto"/>
        <w:rPr>
          <w:rFonts w:ascii="Times New Roman" w:eastAsia="Times New Roman" w:hAnsi="Times New Roman" w:cs="Times New Roman"/>
          <w:sz w:val="28"/>
          <w:szCs w:val="24"/>
          <w:lang w:eastAsia="uk-UA"/>
        </w:rPr>
      </w:pPr>
      <w:r w:rsidRPr="008B2B93">
        <w:rPr>
          <w:rFonts w:ascii="Times New Roman" w:eastAsia="Times New Roman" w:hAnsi="Times New Roman" w:cs="Times New Roman"/>
          <w:sz w:val="28"/>
          <w:szCs w:val="24"/>
          <w:lang w:eastAsia="uk-UA"/>
        </w:rPr>
        <w:t xml:space="preserve">2. </w:t>
      </w:r>
      <w:proofErr w:type="spellStart"/>
      <w:r w:rsidRPr="008B2B93">
        <w:rPr>
          <w:rFonts w:ascii="Times New Roman" w:eastAsia="Times New Roman" w:hAnsi="Times New Roman" w:cs="Times New Roman"/>
          <w:sz w:val="28"/>
          <w:szCs w:val="24"/>
          <w:lang w:eastAsia="uk-UA"/>
        </w:rPr>
        <w:t>Гейниш</w:t>
      </w:r>
      <w:proofErr w:type="spellEnd"/>
      <w:r w:rsidRPr="008B2B93">
        <w:rPr>
          <w:rFonts w:ascii="Times New Roman" w:eastAsia="Times New Roman" w:hAnsi="Times New Roman" w:cs="Times New Roman"/>
          <w:sz w:val="28"/>
          <w:szCs w:val="24"/>
          <w:lang w:eastAsia="uk-UA"/>
        </w:rPr>
        <w:t xml:space="preserve">  Софія                   10-Б</w:t>
      </w:r>
    </w:p>
    <w:p w:rsidR="00426CEF" w:rsidRPr="008B2B93" w:rsidRDefault="00426CEF" w:rsidP="00426CEF">
      <w:pPr>
        <w:tabs>
          <w:tab w:val="left" w:pos="4320"/>
        </w:tabs>
        <w:spacing w:after="0" w:line="240" w:lineRule="auto"/>
        <w:rPr>
          <w:rFonts w:ascii="Times New Roman" w:eastAsia="Times New Roman" w:hAnsi="Times New Roman" w:cs="Times New Roman"/>
          <w:sz w:val="28"/>
          <w:szCs w:val="24"/>
          <w:lang w:eastAsia="uk-UA"/>
        </w:rPr>
      </w:pPr>
      <w:r w:rsidRPr="008B2B93">
        <w:rPr>
          <w:rFonts w:ascii="Times New Roman" w:eastAsia="Times New Roman" w:hAnsi="Times New Roman" w:cs="Times New Roman"/>
          <w:sz w:val="28"/>
          <w:szCs w:val="24"/>
          <w:lang w:eastAsia="uk-UA"/>
        </w:rPr>
        <w:t xml:space="preserve">3. </w:t>
      </w:r>
      <w:proofErr w:type="spellStart"/>
      <w:r w:rsidRPr="008B2B93">
        <w:rPr>
          <w:rFonts w:ascii="Times New Roman" w:eastAsia="Times New Roman" w:hAnsi="Times New Roman" w:cs="Times New Roman"/>
          <w:sz w:val="28"/>
          <w:szCs w:val="24"/>
          <w:lang w:eastAsia="uk-UA"/>
        </w:rPr>
        <w:t>Слівінська</w:t>
      </w:r>
      <w:proofErr w:type="spellEnd"/>
      <w:r w:rsidRPr="008B2B93">
        <w:rPr>
          <w:rFonts w:ascii="Times New Roman" w:eastAsia="Times New Roman" w:hAnsi="Times New Roman" w:cs="Times New Roman"/>
          <w:sz w:val="28"/>
          <w:szCs w:val="24"/>
          <w:lang w:eastAsia="uk-UA"/>
        </w:rPr>
        <w:t xml:space="preserve">  Аглая              10-Б</w:t>
      </w:r>
    </w:p>
    <w:p w:rsidR="00426CEF" w:rsidRPr="008B2B93" w:rsidRDefault="00426CEF" w:rsidP="00426CEF">
      <w:pPr>
        <w:tabs>
          <w:tab w:val="left" w:pos="4320"/>
        </w:tabs>
        <w:spacing w:after="0" w:line="240" w:lineRule="auto"/>
        <w:rPr>
          <w:rFonts w:ascii="Times New Roman" w:eastAsia="Times New Roman" w:hAnsi="Times New Roman" w:cs="Times New Roman"/>
          <w:sz w:val="28"/>
          <w:szCs w:val="24"/>
          <w:lang w:eastAsia="uk-UA"/>
        </w:rPr>
      </w:pPr>
      <w:r w:rsidRPr="008B2B93">
        <w:rPr>
          <w:rFonts w:ascii="Times New Roman" w:eastAsia="Times New Roman" w:hAnsi="Times New Roman" w:cs="Times New Roman"/>
          <w:sz w:val="28"/>
          <w:szCs w:val="24"/>
          <w:lang w:eastAsia="uk-UA"/>
        </w:rPr>
        <w:t>4. Степанюк  Дмитро             10-Б</w:t>
      </w:r>
    </w:p>
    <w:p w:rsidR="00A0087E" w:rsidRPr="008B2B93" w:rsidRDefault="00A0087E" w:rsidP="00426CEF">
      <w:pPr>
        <w:tabs>
          <w:tab w:val="left" w:pos="4320"/>
        </w:tabs>
        <w:spacing w:after="0" w:line="240" w:lineRule="auto"/>
        <w:rPr>
          <w:rFonts w:ascii="Times New Roman" w:eastAsia="Times New Roman" w:hAnsi="Times New Roman" w:cs="Times New Roman"/>
          <w:sz w:val="28"/>
          <w:szCs w:val="24"/>
          <w:lang w:eastAsia="ru-RU"/>
        </w:rPr>
      </w:pPr>
    </w:p>
    <w:p w:rsidR="00A0087E" w:rsidRPr="008B2B93" w:rsidRDefault="00A0087E" w:rsidP="00A0087E">
      <w:pPr>
        <w:tabs>
          <w:tab w:val="left" w:pos="4320"/>
        </w:tabs>
        <w:spacing w:after="0" w:line="240" w:lineRule="auto"/>
        <w:rPr>
          <w:rFonts w:ascii="Times New Roman" w:eastAsia="Times New Roman" w:hAnsi="Times New Roman" w:cs="Times New Roman"/>
          <w:sz w:val="28"/>
          <w:szCs w:val="24"/>
          <w:lang w:eastAsia="uk-UA"/>
        </w:rPr>
      </w:pPr>
      <w:r w:rsidRPr="008B2B93">
        <w:rPr>
          <w:rFonts w:ascii="Times New Roman" w:eastAsia="Times New Roman" w:hAnsi="Times New Roman" w:cs="Times New Roman"/>
          <w:b/>
          <w:sz w:val="28"/>
          <w:szCs w:val="24"/>
          <w:lang w:eastAsia="uk-UA"/>
        </w:rPr>
        <w:t xml:space="preserve">            </w:t>
      </w:r>
    </w:p>
    <w:p w:rsidR="00A0087E" w:rsidRPr="008B2B93" w:rsidRDefault="00426CEF" w:rsidP="00A0087E">
      <w:pPr>
        <w:spacing w:after="240" w:line="240" w:lineRule="auto"/>
        <w:rPr>
          <w:rFonts w:ascii="Times New Roman" w:eastAsia="Times New Roman" w:hAnsi="Times New Roman" w:cs="Times New Roman"/>
          <w:sz w:val="32"/>
          <w:szCs w:val="28"/>
          <w:lang w:eastAsia="uk-UA"/>
        </w:rPr>
      </w:pPr>
      <w:r w:rsidRPr="008B2B93">
        <w:rPr>
          <w:rFonts w:ascii="Times New Roman" w:eastAsia="Times New Roman" w:hAnsi="Times New Roman" w:cs="Times New Roman"/>
          <w:b/>
          <w:bCs/>
          <w:color w:val="000000"/>
          <w:sz w:val="28"/>
          <w:szCs w:val="24"/>
          <w:lang w:eastAsia="uk-UA"/>
        </w:rPr>
        <w:t>(відповідно до Типової освітньої програми для ІІІ ступеня затвердженого наказом Міністерства освіти і науки від 20.04.2018 року № 406)</w:t>
      </w:r>
      <w:r w:rsidR="00A0087E" w:rsidRPr="008B2B93">
        <w:rPr>
          <w:rFonts w:ascii="Times New Roman" w:eastAsia="Times New Roman" w:hAnsi="Times New Roman" w:cs="Times New Roman"/>
          <w:sz w:val="28"/>
          <w:szCs w:val="24"/>
          <w:lang w:eastAsia="uk-UA"/>
        </w:rPr>
        <w:br/>
      </w:r>
      <w:r w:rsidR="00A0087E" w:rsidRPr="008B2B93">
        <w:rPr>
          <w:rFonts w:ascii="Times New Roman" w:eastAsia="Times New Roman" w:hAnsi="Times New Roman" w:cs="Times New Roman"/>
          <w:sz w:val="28"/>
          <w:szCs w:val="24"/>
          <w:lang w:eastAsia="uk-UA"/>
        </w:rPr>
        <w:br/>
      </w:r>
      <w:r w:rsidR="00A0087E" w:rsidRPr="008B2B93">
        <w:rPr>
          <w:rFonts w:ascii="Times New Roman" w:eastAsia="Times New Roman" w:hAnsi="Times New Roman" w:cs="Times New Roman"/>
          <w:sz w:val="28"/>
          <w:szCs w:val="24"/>
          <w:lang w:eastAsia="uk-UA"/>
        </w:rPr>
        <w:br/>
      </w:r>
      <w:bookmarkStart w:id="0" w:name="_GoBack"/>
      <w:bookmarkEnd w:id="0"/>
      <w:r w:rsidR="00A0087E" w:rsidRPr="008B2B93">
        <w:rPr>
          <w:rFonts w:ascii="Times New Roman" w:eastAsia="Times New Roman" w:hAnsi="Times New Roman" w:cs="Times New Roman"/>
          <w:sz w:val="32"/>
          <w:szCs w:val="28"/>
          <w:lang w:eastAsia="uk-UA"/>
        </w:rPr>
        <w:br/>
      </w:r>
      <w:r w:rsidR="00A0087E" w:rsidRPr="008B2B93">
        <w:rPr>
          <w:rFonts w:ascii="Times New Roman" w:eastAsia="Times New Roman" w:hAnsi="Times New Roman" w:cs="Times New Roman"/>
          <w:sz w:val="32"/>
          <w:szCs w:val="28"/>
          <w:lang w:eastAsia="uk-UA"/>
        </w:rPr>
        <w:br/>
      </w:r>
      <w:r w:rsidR="00A0087E" w:rsidRPr="008B2B93">
        <w:rPr>
          <w:rFonts w:ascii="Times New Roman" w:eastAsia="Times New Roman" w:hAnsi="Times New Roman" w:cs="Times New Roman"/>
          <w:sz w:val="32"/>
          <w:szCs w:val="28"/>
          <w:lang w:eastAsia="uk-UA"/>
        </w:rPr>
        <w:br/>
      </w:r>
    </w:p>
    <w:p w:rsidR="00A0087E" w:rsidRPr="008B2B93" w:rsidRDefault="00A0087E" w:rsidP="00A0087E">
      <w:pPr>
        <w:spacing w:after="240" w:line="240" w:lineRule="auto"/>
        <w:rPr>
          <w:rFonts w:ascii="Times New Roman" w:eastAsia="Times New Roman" w:hAnsi="Times New Roman" w:cs="Times New Roman"/>
          <w:sz w:val="32"/>
          <w:szCs w:val="28"/>
          <w:lang w:eastAsia="uk-UA"/>
        </w:rPr>
      </w:pPr>
    </w:p>
    <w:p w:rsidR="008B2B93" w:rsidRPr="008B2B93" w:rsidRDefault="008B2B93" w:rsidP="00A0087E">
      <w:pPr>
        <w:spacing w:after="240" w:line="240" w:lineRule="auto"/>
        <w:rPr>
          <w:rFonts w:ascii="Times New Roman" w:eastAsia="Times New Roman" w:hAnsi="Times New Roman" w:cs="Times New Roman"/>
          <w:sz w:val="32"/>
          <w:szCs w:val="28"/>
          <w:lang w:eastAsia="uk-UA"/>
        </w:rPr>
      </w:pPr>
    </w:p>
    <w:p w:rsidR="008B2B93" w:rsidRPr="008B2B93" w:rsidRDefault="008B2B93" w:rsidP="00A0087E">
      <w:pPr>
        <w:spacing w:after="240" w:line="240" w:lineRule="auto"/>
        <w:rPr>
          <w:rFonts w:ascii="Times New Roman" w:eastAsia="Times New Roman" w:hAnsi="Times New Roman" w:cs="Times New Roman"/>
          <w:sz w:val="32"/>
          <w:szCs w:val="28"/>
          <w:lang w:eastAsia="uk-UA"/>
        </w:rPr>
      </w:pPr>
    </w:p>
    <w:p w:rsidR="00A0087E" w:rsidRPr="008B2B93" w:rsidRDefault="00A0087E" w:rsidP="00A0087E">
      <w:pPr>
        <w:spacing w:after="240" w:line="240" w:lineRule="auto"/>
        <w:rPr>
          <w:rFonts w:ascii="Times New Roman" w:eastAsia="Times New Roman" w:hAnsi="Times New Roman" w:cs="Times New Roman"/>
          <w:sz w:val="32"/>
          <w:szCs w:val="28"/>
          <w:lang w:eastAsia="uk-UA"/>
        </w:rPr>
      </w:pPr>
    </w:p>
    <w:p w:rsidR="00A0087E" w:rsidRPr="008B2B93" w:rsidRDefault="00A0087E" w:rsidP="00A0087E">
      <w:pPr>
        <w:spacing w:after="240" w:line="240" w:lineRule="auto"/>
        <w:rPr>
          <w:rFonts w:ascii="Times New Roman" w:eastAsia="Times New Roman" w:hAnsi="Times New Roman" w:cs="Times New Roman"/>
          <w:sz w:val="32"/>
          <w:szCs w:val="28"/>
          <w:lang w:eastAsia="uk-UA"/>
        </w:rPr>
      </w:pPr>
    </w:p>
    <w:p w:rsidR="00A0087E" w:rsidRPr="008B2B93" w:rsidRDefault="00A0087E" w:rsidP="00A0087E">
      <w:pPr>
        <w:spacing w:after="240" w:line="240" w:lineRule="auto"/>
        <w:rPr>
          <w:rFonts w:ascii="Times New Roman" w:eastAsia="Times New Roman" w:hAnsi="Times New Roman" w:cs="Times New Roman"/>
          <w:sz w:val="28"/>
          <w:szCs w:val="28"/>
          <w:lang w:eastAsia="uk-UA"/>
        </w:rPr>
      </w:pPr>
    </w:p>
    <w:p w:rsidR="00426CEF" w:rsidRPr="008B2B93" w:rsidRDefault="00A0087E" w:rsidP="00A0087E">
      <w:pPr>
        <w:spacing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 xml:space="preserve">І. Гіперпосилання на навчальні програми, в яких розміщений зміст матеріалу </w:t>
      </w:r>
      <w:r w:rsidR="00426CEF" w:rsidRPr="008B2B93">
        <w:rPr>
          <w:rFonts w:ascii="Times New Roman" w:eastAsia="Times New Roman" w:hAnsi="Times New Roman" w:cs="Times New Roman"/>
          <w:b/>
          <w:bCs/>
          <w:color w:val="000000"/>
          <w:sz w:val="28"/>
          <w:szCs w:val="28"/>
          <w:lang w:eastAsia="uk-UA"/>
        </w:rPr>
        <w:t xml:space="preserve"> </w:t>
      </w:r>
    </w:p>
    <w:tbl>
      <w:tblPr>
        <w:tblW w:w="0" w:type="auto"/>
        <w:tblInd w:w="-459" w:type="dxa"/>
        <w:tblLayout w:type="fixed"/>
        <w:tblCellMar>
          <w:top w:w="15" w:type="dxa"/>
          <w:left w:w="15" w:type="dxa"/>
          <w:bottom w:w="15" w:type="dxa"/>
          <w:right w:w="15" w:type="dxa"/>
        </w:tblCellMar>
        <w:tblLook w:val="04A0" w:firstRow="1" w:lastRow="0" w:firstColumn="1" w:lastColumn="0" w:noHBand="0" w:noVBand="1"/>
      </w:tblPr>
      <w:tblGrid>
        <w:gridCol w:w="567"/>
        <w:gridCol w:w="1985"/>
        <w:gridCol w:w="7762"/>
      </w:tblGrid>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 з/п</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Навчальні предмети</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Посилання на навчальні програми</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numPr>
                <w:ilvl w:val="0"/>
                <w:numId w:val="1"/>
              </w:numPr>
              <w:spacing w:after="240" w:line="240" w:lineRule="auto"/>
              <w:rPr>
                <w:rFonts w:ascii="Times New Roman" w:eastAsia="Times New Roman" w:hAnsi="Times New Roman" w:cs="Times New Roman"/>
                <w:bCs/>
                <w:iCs/>
                <w:sz w:val="28"/>
                <w:szCs w:val="28"/>
                <w:lang w:eastAsia="uk-UA"/>
              </w:rPr>
            </w:pPr>
          </w:p>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 xml:space="preserve">Українська мова </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8B2B93">
            <w:pPr>
              <w:rPr>
                <w:rFonts w:ascii="Times New Roman" w:hAnsi="Times New Roman" w:cs="Times New Roman"/>
                <w:sz w:val="28"/>
                <w:szCs w:val="28"/>
              </w:rPr>
            </w:pPr>
            <w:hyperlink r:id="rId7"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numPr>
                <w:ilvl w:val="0"/>
                <w:numId w:val="1"/>
              </w:numPr>
              <w:spacing w:after="240" w:line="240" w:lineRule="auto"/>
              <w:rPr>
                <w:rFonts w:ascii="Times New Roman" w:eastAsia="Times New Roman" w:hAnsi="Times New Roman" w:cs="Times New Roman"/>
                <w:bCs/>
                <w:iCs/>
                <w:sz w:val="28"/>
                <w:szCs w:val="28"/>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Українська література</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8"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spacing w:after="240" w:line="240" w:lineRule="auto"/>
              <w:rPr>
                <w:rFonts w:ascii="Times New Roman" w:eastAsia="Times New Roman" w:hAnsi="Times New Roman" w:cs="Times New Roman"/>
                <w:bCs/>
                <w:iCs/>
                <w:sz w:val="28"/>
                <w:szCs w:val="28"/>
                <w:lang w:eastAsia="uk-UA"/>
              </w:rPr>
            </w:pPr>
            <w:r w:rsidRPr="008B2B93">
              <w:rPr>
                <w:rFonts w:ascii="Times New Roman" w:eastAsia="Times New Roman" w:hAnsi="Times New Roman" w:cs="Times New Roman"/>
                <w:bCs/>
                <w:iCs/>
                <w:sz w:val="28"/>
                <w:szCs w:val="28"/>
                <w:lang w:eastAsia="uk-UA"/>
              </w:rPr>
              <w:t xml:space="preserve"> 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Іноземна мова (</w:t>
            </w:r>
            <w:proofErr w:type="spellStart"/>
            <w:r w:rsidRPr="008B2B93">
              <w:rPr>
                <w:rFonts w:ascii="Times New Roman" w:eastAsia="Times New Roman" w:hAnsi="Times New Roman" w:cs="Times New Roman"/>
                <w:sz w:val="28"/>
                <w:szCs w:val="28"/>
                <w:lang w:eastAsia="uk-UA"/>
              </w:rPr>
              <w:t>англ</w:t>
            </w:r>
            <w:proofErr w:type="spellEnd"/>
            <w:r w:rsidRPr="008B2B93">
              <w:rPr>
                <w:rFonts w:ascii="Times New Roman" w:eastAsia="Times New Roman" w:hAnsi="Times New Roman" w:cs="Times New Roman"/>
                <w:sz w:val="28"/>
                <w:szCs w:val="28"/>
                <w:lang w:eastAsia="uk-UA"/>
              </w:rPr>
              <w:t>.)</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9"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bCs/>
                <w:iCs/>
                <w:sz w:val="28"/>
                <w:szCs w:val="28"/>
                <w:lang w:eastAsia="uk-UA"/>
              </w:rPr>
            </w:pPr>
            <w:r w:rsidRPr="008B2B93">
              <w:rPr>
                <w:rFonts w:ascii="Times New Roman" w:eastAsia="Times New Roman" w:hAnsi="Times New Roman" w:cs="Times New Roman"/>
                <w:bCs/>
                <w:iCs/>
                <w:sz w:val="28"/>
                <w:szCs w:val="28"/>
                <w:lang w:eastAsia="uk-UA"/>
              </w:rPr>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Зарубіжна література</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0"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spacing w:after="240" w:line="240" w:lineRule="auto"/>
              <w:rPr>
                <w:rFonts w:ascii="Times New Roman" w:eastAsia="Times New Roman" w:hAnsi="Times New Roman" w:cs="Times New Roman"/>
                <w:bCs/>
                <w:iCs/>
                <w:sz w:val="28"/>
                <w:szCs w:val="28"/>
                <w:lang w:eastAsia="uk-UA"/>
              </w:rPr>
            </w:pPr>
            <w:r w:rsidRPr="008B2B93">
              <w:rPr>
                <w:rFonts w:ascii="Times New Roman" w:eastAsia="Times New Roman" w:hAnsi="Times New Roman" w:cs="Times New Roman"/>
                <w:bCs/>
                <w:iCs/>
                <w:sz w:val="28"/>
                <w:szCs w:val="28"/>
                <w:lang w:eastAsia="uk-UA"/>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val="en-US" w:eastAsia="uk-UA"/>
              </w:rPr>
            </w:pPr>
            <w:r w:rsidRPr="008B2B93">
              <w:rPr>
                <w:rFonts w:ascii="Times New Roman" w:eastAsia="Times New Roman" w:hAnsi="Times New Roman" w:cs="Times New Roman"/>
                <w:sz w:val="28"/>
                <w:szCs w:val="28"/>
                <w:lang w:eastAsia="uk-UA"/>
              </w:rPr>
              <w:t>Математика</w:t>
            </w:r>
          </w:p>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 xml:space="preserve">Алгебра </w:t>
            </w:r>
          </w:p>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Геометрія</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1"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 xml:space="preserve">Історія </w:t>
            </w:r>
            <w:proofErr w:type="spellStart"/>
            <w:r w:rsidRPr="008B2B93">
              <w:rPr>
                <w:rFonts w:ascii="Times New Roman" w:eastAsia="Times New Roman" w:hAnsi="Times New Roman" w:cs="Times New Roman"/>
                <w:sz w:val="28"/>
                <w:szCs w:val="28"/>
                <w:lang w:eastAsia="uk-UA"/>
              </w:rPr>
              <w:t>Украіни</w:t>
            </w:r>
            <w:proofErr w:type="spellEnd"/>
            <w:r w:rsidRPr="008B2B93">
              <w:rPr>
                <w:rFonts w:ascii="Times New Roman" w:eastAsia="Times New Roman" w:hAnsi="Times New Roman" w:cs="Times New Roman"/>
                <w:sz w:val="28"/>
                <w:szCs w:val="28"/>
                <w:lang w:eastAsia="uk-UA"/>
              </w:rPr>
              <w:t xml:space="preserve"> Всесвітня історія</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2"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Біологія</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3"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Географія</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4"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Хімія</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5"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Фізика</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6"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bCs/>
                <w:i/>
                <w:iCs/>
                <w:sz w:val="28"/>
                <w:szCs w:val="28"/>
                <w:lang w:eastAsia="uk-UA"/>
              </w:rPr>
            </w:pPr>
            <w:r w:rsidRPr="008B2B93">
              <w:rPr>
                <w:rFonts w:ascii="Times New Roman" w:eastAsia="Times New Roman" w:hAnsi="Times New Roman" w:cs="Times New Roman"/>
                <w:bCs/>
                <w:i/>
                <w:iCs/>
                <w:sz w:val="28"/>
                <w:szCs w:val="28"/>
                <w:lang w:eastAsia="uk-UA"/>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Мистецтво</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7"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bCs/>
                <w:i/>
                <w:iCs/>
                <w:sz w:val="28"/>
                <w:szCs w:val="28"/>
                <w:lang w:eastAsia="uk-UA"/>
              </w:rPr>
            </w:pPr>
            <w:r w:rsidRPr="008B2B93">
              <w:rPr>
                <w:rFonts w:ascii="Times New Roman" w:eastAsia="Times New Roman" w:hAnsi="Times New Roman" w:cs="Times New Roman"/>
                <w:bCs/>
                <w:i/>
                <w:iCs/>
                <w:sz w:val="28"/>
                <w:szCs w:val="28"/>
                <w:lang w:eastAsia="uk-UA"/>
              </w:rPr>
              <w:lastRenderedPageBreak/>
              <w:t>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Фізична культура</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8"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bCs/>
                <w:i/>
                <w:iCs/>
                <w:sz w:val="28"/>
                <w:szCs w:val="28"/>
                <w:lang w:eastAsia="uk-UA"/>
              </w:rPr>
            </w:pPr>
            <w:r w:rsidRPr="008B2B93">
              <w:rPr>
                <w:rFonts w:ascii="Times New Roman" w:eastAsia="Times New Roman" w:hAnsi="Times New Roman" w:cs="Times New Roman"/>
                <w:bCs/>
                <w:i/>
                <w:iCs/>
                <w:sz w:val="28"/>
                <w:szCs w:val="28"/>
                <w:lang w:eastAsia="uk-UA"/>
              </w:rPr>
              <w:t>13.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Інформатика</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19"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bCs/>
                <w:i/>
                <w:iCs/>
                <w:sz w:val="28"/>
                <w:szCs w:val="28"/>
                <w:lang w:eastAsia="uk-UA"/>
              </w:rPr>
            </w:pPr>
            <w:r w:rsidRPr="008B2B93">
              <w:rPr>
                <w:rFonts w:ascii="Times New Roman" w:eastAsia="Times New Roman" w:hAnsi="Times New Roman" w:cs="Times New Roman"/>
                <w:bCs/>
                <w:i/>
                <w:iCs/>
                <w:sz w:val="28"/>
                <w:szCs w:val="28"/>
                <w:lang w:eastAsia="uk-UA"/>
              </w:rPr>
              <w:t>14.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Німецька мова</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8B2B93">
            <w:pPr>
              <w:rPr>
                <w:rFonts w:ascii="Times New Roman" w:hAnsi="Times New Roman" w:cs="Times New Roman"/>
                <w:sz w:val="28"/>
                <w:szCs w:val="28"/>
              </w:rPr>
            </w:pPr>
            <w:hyperlink r:id="rId20" w:history="1">
              <w:r w:rsidR="00426CEF" w:rsidRPr="008B2B93">
                <w:rPr>
                  <w:rStyle w:val="a3"/>
                  <w:rFonts w:ascii="Times New Roman" w:hAnsi="Times New Roman" w:cs="Times New Roman"/>
                  <w:sz w:val="28"/>
                  <w:szCs w:val="28"/>
                </w:rPr>
                <w:t>https://mon.gov.ua/osvita-2/zagalna-serednya-osvita/osvitni-programi/navchalni-programi-dlya-10-11-klasiv</w:t>
              </w:r>
            </w:hyperlink>
            <w:r w:rsidR="00426CEF" w:rsidRPr="008B2B93">
              <w:rPr>
                <w:rFonts w:ascii="Times New Roman" w:hAnsi="Times New Roman" w:cs="Times New Roman"/>
                <w:sz w:val="28"/>
                <w:szCs w:val="28"/>
              </w:rPr>
              <w:t xml:space="preserve"> </w:t>
            </w:r>
          </w:p>
        </w:tc>
      </w:tr>
      <w:tr w:rsidR="00426CEF" w:rsidRPr="008B2B93" w:rsidTr="00426CEF">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bCs/>
                <w:i/>
                <w:iCs/>
                <w:sz w:val="28"/>
                <w:szCs w:val="28"/>
                <w:lang w:eastAsia="uk-UA"/>
              </w:rPr>
            </w:pPr>
            <w:r w:rsidRPr="008B2B93">
              <w:rPr>
                <w:rFonts w:ascii="Times New Roman" w:eastAsia="Times New Roman" w:hAnsi="Times New Roman" w:cs="Times New Roman"/>
                <w:bCs/>
                <w:i/>
                <w:iCs/>
                <w:sz w:val="28"/>
                <w:szCs w:val="28"/>
                <w:lang w:eastAsia="uk-UA"/>
              </w:rPr>
              <w:t>15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rsidP="00426CE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Громадянська освіта</w:t>
            </w:r>
          </w:p>
        </w:tc>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CEF" w:rsidRPr="008B2B93" w:rsidRDefault="00426CEF">
            <w:pPr>
              <w:rPr>
                <w:rFonts w:ascii="Times New Roman" w:hAnsi="Times New Roman" w:cs="Times New Roman"/>
                <w:sz w:val="28"/>
                <w:szCs w:val="28"/>
              </w:rPr>
            </w:pPr>
            <w:r w:rsidRPr="008B2B93">
              <w:rPr>
                <w:rFonts w:ascii="Times New Roman" w:hAnsi="Times New Roman" w:cs="Times New Roman"/>
                <w:sz w:val="28"/>
                <w:szCs w:val="28"/>
              </w:rPr>
              <w:t>https://mon.gov.ua/osvita-2/zagalna-serednya-osvita/osvitni-programi/navchalni-programi-dlya-10-11-klasiv</w:t>
            </w:r>
          </w:p>
        </w:tc>
      </w:tr>
    </w:tbl>
    <w:p w:rsidR="00426CEF" w:rsidRPr="008B2B93" w:rsidRDefault="00426CEF" w:rsidP="00426CEF">
      <w:pPr>
        <w:spacing w:after="240" w:line="240" w:lineRule="auto"/>
        <w:rPr>
          <w:rFonts w:ascii="Times New Roman" w:eastAsia="Times New Roman" w:hAnsi="Times New Roman" w:cs="Times New Roman"/>
          <w:sz w:val="28"/>
          <w:szCs w:val="28"/>
          <w:lang w:eastAsia="uk-UA"/>
        </w:rPr>
      </w:pPr>
    </w:p>
    <w:p w:rsidR="0050024F" w:rsidRPr="008B2B93" w:rsidRDefault="00EA655D" w:rsidP="00EA655D">
      <w:pPr>
        <w:pStyle w:val="Normal1"/>
        <w:spacing w:line="276" w:lineRule="auto"/>
        <w:ind w:firstLine="0"/>
        <w:rPr>
          <w:color w:val="404040"/>
          <w:szCs w:val="28"/>
        </w:rPr>
      </w:pPr>
      <w:r w:rsidRPr="008B2B93">
        <w:rPr>
          <w:color w:val="404040"/>
          <w:szCs w:val="28"/>
        </w:rPr>
        <w:t xml:space="preserve">          </w:t>
      </w:r>
    </w:p>
    <w:p w:rsidR="0050024F" w:rsidRPr="008B2B93" w:rsidRDefault="0050024F" w:rsidP="00EA655D">
      <w:pPr>
        <w:pStyle w:val="Normal1"/>
        <w:spacing w:line="276" w:lineRule="auto"/>
        <w:ind w:firstLine="0"/>
        <w:rPr>
          <w:color w:val="404040"/>
          <w:szCs w:val="28"/>
        </w:rPr>
      </w:pPr>
    </w:p>
    <w:p w:rsidR="0050024F" w:rsidRPr="008B2B93" w:rsidRDefault="0050024F"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8B2B93" w:rsidRPr="008B2B93" w:rsidRDefault="008B2B93" w:rsidP="00EA655D">
      <w:pPr>
        <w:pStyle w:val="Normal1"/>
        <w:spacing w:line="276" w:lineRule="auto"/>
        <w:ind w:firstLine="0"/>
        <w:rPr>
          <w:color w:val="404040"/>
          <w:szCs w:val="28"/>
        </w:rPr>
      </w:pPr>
    </w:p>
    <w:p w:rsidR="0050024F" w:rsidRPr="008B2B93" w:rsidRDefault="0050024F" w:rsidP="00EA655D">
      <w:pPr>
        <w:pStyle w:val="Normal1"/>
        <w:spacing w:line="276" w:lineRule="auto"/>
        <w:ind w:firstLine="0"/>
        <w:rPr>
          <w:color w:val="404040"/>
          <w:szCs w:val="28"/>
        </w:rPr>
      </w:pPr>
    </w:p>
    <w:p w:rsidR="0050024F" w:rsidRPr="008B2B93" w:rsidRDefault="0050024F" w:rsidP="00EA655D">
      <w:pPr>
        <w:pStyle w:val="Normal1"/>
        <w:spacing w:line="276" w:lineRule="auto"/>
        <w:ind w:firstLine="0"/>
        <w:rPr>
          <w:color w:val="404040"/>
          <w:szCs w:val="28"/>
        </w:rPr>
      </w:pP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ІІ. Графік проведення діагностичних робіт   учнів 10-А та 10-Б  класів, що перебувають на сімейній (домашній) формі  навчання:</w:t>
      </w: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 xml:space="preserve"> </w:t>
      </w:r>
    </w:p>
    <w:p w:rsidR="0050024F" w:rsidRPr="008B2B93" w:rsidRDefault="0050024F" w:rsidP="0050024F">
      <w:pPr>
        <w:spacing w:after="0" w:line="240" w:lineRule="auto"/>
        <w:jc w:val="center"/>
        <w:rPr>
          <w:rFonts w:ascii="Times New Roman" w:eastAsia="Times New Roman" w:hAnsi="Times New Roman" w:cs="Times New Roman"/>
          <w:sz w:val="28"/>
          <w:szCs w:val="28"/>
          <w:lang w:eastAsia="uk-UA"/>
        </w:rPr>
      </w:pP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832"/>
        <w:gridCol w:w="2717"/>
        <w:gridCol w:w="1662"/>
        <w:gridCol w:w="2410"/>
        <w:gridCol w:w="2410"/>
      </w:tblGrid>
      <w:tr w:rsidR="0050024F" w:rsidRPr="008B2B93" w:rsidTr="0050024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ПІБ вчителя</w:t>
            </w:r>
          </w:p>
        </w:tc>
      </w:tr>
      <w:tr w:rsidR="0050024F" w:rsidRPr="008B2B93" w:rsidTr="005002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0" w:line="240" w:lineRule="auto"/>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0" w:line="240" w:lineRule="auto"/>
              <w:rPr>
                <w:rFonts w:ascii="Times New Roman" w:eastAsia="Times New Roman" w:hAnsi="Times New Roman" w:cs="Times New Roman"/>
                <w:sz w:val="28"/>
                <w:szCs w:val="28"/>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0" w:line="240" w:lineRule="auto"/>
              <w:rPr>
                <w:rFonts w:ascii="Times New Roman" w:eastAsia="Times New Roman" w:hAnsi="Times New Roman" w:cs="Times New Roman"/>
                <w:sz w:val="28"/>
                <w:szCs w:val="28"/>
                <w:lang w:eastAsia="uk-UA"/>
              </w:rPr>
            </w:pP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numPr>
                <w:ilvl w:val="0"/>
                <w:numId w:val="2"/>
              </w:numPr>
              <w:spacing w:before="100" w:beforeAutospacing="1" w:after="100" w:afterAutospacing="1" w:line="240" w:lineRule="auto"/>
              <w:ind w:left="502"/>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12.12.2024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Гайбонюк</w:t>
            </w:r>
            <w:proofErr w:type="spellEnd"/>
            <w:r w:rsidRPr="008B2B93">
              <w:rPr>
                <w:rFonts w:ascii="Times New Roman" w:eastAsia="Times New Roman" w:hAnsi="Times New Roman" w:cs="Times New Roman"/>
                <w:bCs/>
                <w:iCs/>
                <w:color w:val="000000"/>
                <w:sz w:val="28"/>
                <w:szCs w:val="28"/>
                <w:lang w:eastAsia="uk-UA"/>
              </w:rPr>
              <w:t xml:space="preserve"> Н.Б.</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numPr>
                <w:ilvl w:val="0"/>
                <w:numId w:val="3"/>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22.10.2024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13.12.2024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18.03.2025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Гайбонюк</w:t>
            </w:r>
            <w:proofErr w:type="spellEnd"/>
            <w:r w:rsidRPr="008B2B93">
              <w:rPr>
                <w:rFonts w:ascii="Times New Roman" w:eastAsia="Times New Roman" w:hAnsi="Times New Roman" w:cs="Times New Roman"/>
                <w:bCs/>
                <w:iCs/>
                <w:color w:val="000000"/>
                <w:sz w:val="28"/>
                <w:szCs w:val="28"/>
                <w:lang w:eastAsia="uk-UA"/>
              </w:rPr>
              <w:t xml:space="preserve"> Н.Б.</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numPr>
                <w:ilvl w:val="0"/>
                <w:numId w:val="3"/>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11.12.2024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Романів Л.Ф.</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numPr>
                <w:ilvl w:val="0"/>
                <w:numId w:val="3"/>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Іноземна мова(</w:t>
            </w:r>
            <w:proofErr w:type="spellStart"/>
            <w:r w:rsidRPr="008B2B93">
              <w:rPr>
                <w:rFonts w:ascii="Times New Roman" w:eastAsia="Times New Roman" w:hAnsi="Times New Roman" w:cs="Times New Roman"/>
                <w:color w:val="000000"/>
                <w:sz w:val="28"/>
                <w:szCs w:val="28"/>
                <w:lang w:eastAsia="uk-UA"/>
              </w:rPr>
              <w:t>англ</w:t>
            </w:r>
            <w:proofErr w:type="spellEnd"/>
            <w:r w:rsidRPr="008B2B93">
              <w:rPr>
                <w:rFonts w:ascii="Times New Roman" w:eastAsia="Times New Roman" w:hAnsi="Times New Roman" w:cs="Times New Roman"/>
                <w:color w:val="000000"/>
                <w:sz w:val="28"/>
                <w:szCs w:val="28"/>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24.10.2024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18.03.2025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20.05.2025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Поліщук Л.Т.</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Савчук О.В.</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numPr>
                <w:ilvl w:val="0"/>
                <w:numId w:val="3"/>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Німецька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11.12.2024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Остапчук Н.Й.</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Алгебра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25.10.2024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13.12.2024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19.03.2025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21.05.2025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Ткач О.Д</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Геометрія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25.10.2024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13.12.2024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19.03.2025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21.05.2025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Ткач О.Д.</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Історія України</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22.05.2025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Бондарчук М.М..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Всесвітня історія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11.12.2024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22.05.2025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Бондарчук М.М..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Біологія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12.12.2024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Штука Л.В.</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Географія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25.10.2024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13.12.2024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19.03.2025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21.05.2025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Шароватова</w:t>
            </w:r>
            <w:proofErr w:type="spellEnd"/>
            <w:r w:rsidRPr="008B2B93">
              <w:rPr>
                <w:rFonts w:ascii="Times New Roman" w:eastAsia="Times New Roman" w:hAnsi="Times New Roman" w:cs="Times New Roman"/>
                <w:bCs/>
                <w:iCs/>
                <w:color w:val="000000"/>
                <w:sz w:val="28"/>
                <w:szCs w:val="28"/>
                <w:lang w:eastAsia="uk-UA"/>
              </w:rPr>
              <w:t xml:space="preserve"> Т.М.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jc w:val="center"/>
              <w:rPr>
                <w:rFonts w:ascii="Times New Roman" w:eastAsia="Times New Roman" w:hAnsi="Times New Roman" w:cs="Times New Roman"/>
                <w:b/>
                <w:i/>
                <w:sz w:val="28"/>
                <w:szCs w:val="28"/>
                <w:lang w:eastAsia="uk-UA"/>
              </w:rPr>
            </w:pPr>
            <w:r w:rsidRPr="008B2B93">
              <w:rPr>
                <w:rFonts w:ascii="Times New Roman" w:eastAsia="Times New Roman" w:hAnsi="Times New Roman" w:cs="Times New Roman"/>
                <w:b/>
                <w:i/>
                <w:sz w:val="28"/>
                <w:szCs w:val="28"/>
                <w:lang w:eastAsia="uk-UA"/>
              </w:rPr>
              <w:t>22.10.2024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12.12.2024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18 .03.2025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Романів Л.Ф.</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Гузь</w:t>
            </w:r>
            <w:proofErr w:type="spellEnd"/>
            <w:r w:rsidRPr="008B2B93">
              <w:rPr>
                <w:rFonts w:ascii="Times New Roman" w:eastAsia="Times New Roman" w:hAnsi="Times New Roman" w:cs="Times New Roman"/>
                <w:bCs/>
                <w:iCs/>
                <w:color w:val="000000"/>
                <w:sz w:val="28"/>
                <w:szCs w:val="28"/>
                <w:lang w:eastAsia="uk-UA"/>
              </w:rPr>
              <w:t xml:space="preserve"> В.Д..</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 xml:space="preserve"> </w:t>
            </w:r>
            <w:proofErr w:type="spellStart"/>
            <w:r w:rsidRPr="008B2B93">
              <w:rPr>
                <w:rFonts w:ascii="Times New Roman" w:eastAsia="Times New Roman" w:hAnsi="Times New Roman" w:cs="Times New Roman"/>
                <w:bCs/>
                <w:iCs/>
                <w:color w:val="000000"/>
                <w:sz w:val="28"/>
                <w:szCs w:val="28"/>
                <w:lang w:eastAsia="uk-UA"/>
              </w:rPr>
              <w:t>Чижук</w:t>
            </w:r>
            <w:proofErr w:type="spellEnd"/>
            <w:r w:rsidRPr="008B2B93">
              <w:rPr>
                <w:rFonts w:ascii="Times New Roman" w:eastAsia="Times New Roman" w:hAnsi="Times New Roman" w:cs="Times New Roman"/>
                <w:bCs/>
                <w:iCs/>
                <w:color w:val="000000"/>
                <w:sz w:val="28"/>
                <w:szCs w:val="28"/>
                <w:lang w:eastAsia="uk-UA"/>
              </w:rPr>
              <w:t xml:space="preserve"> Т.М.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jc w:val="center"/>
              <w:rPr>
                <w:rFonts w:ascii="Times New Roman" w:eastAsia="Times New Roman" w:hAnsi="Times New Roman" w:cs="Times New Roman"/>
                <w:b/>
                <w:i/>
                <w:sz w:val="28"/>
                <w:szCs w:val="28"/>
                <w:lang w:eastAsia="uk-UA"/>
              </w:rPr>
            </w:pPr>
            <w:r w:rsidRPr="008B2B93">
              <w:rPr>
                <w:rFonts w:ascii="Times New Roman" w:eastAsia="Times New Roman" w:hAnsi="Times New Roman" w:cs="Times New Roman"/>
                <w:b/>
                <w:i/>
                <w:sz w:val="28"/>
                <w:szCs w:val="28"/>
                <w:lang w:eastAsia="uk-UA"/>
              </w:rPr>
              <w:t>22.10.2024</w:t>
            </w:r>
          </w:p>
          <w:p w:rsidR="0050024F" w:rsidRPr="008B2B93" w:rsidRDefault="0050024F" w:rsidP="0050024F">
            <w:pPr>
              <w:spacing w:after="0" w:line="240" w:lineRule="auto"/>
              <w:jc w:val="center"/>
              <w:rPr>
                <w:rFonts w:ascii="Times New Roman" w:eastAsia="Times New Roman" w:hAnsi="Times New Roman" w:cs="Times New Roman"/>
                <w:b/>
                <w:i/>
                <w:sz w:val="28"/>
                <w:szCs w:val="28"/>
                <w:lang w:eastAsia="uk-UA"/>
              </w:rPr>
            </w:pPr>
            <w:r w:rsidRPr="008B2B93">
              <w:rPr>
                <w:rFonts w:ascii="Times New Roman" w:eastAsia="Times New Roman" w:hAnsi="Times New Roman" w:cs="Times New Roman"/>
                <w:b/>
                <w:i/>
                <w:sz w:val="28"/>
                <w:szCs w:val="28"/>
                <w:lang w:eastAsia="uk-UA"/>
              </w:rPr>
              <w:t>12.12. 2024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19.03.2025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20.05.2025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roofErr w:type="spellStart"/>
            <w:r w:rsidRPr="008B2B93">
              <w:rPr>
                <w:rFonts w:ascii="Times New Roman" w:eastAsia="Times New Roman" w:hAnsi="Times New Roman" w:cs="Times New Roman"/>
                <w:sz w:val="28"/>
                <w:szCs w:val="28"/>
                <w:lang w:eastAsia="uk-UA"/>
              </w:rPr>
              <w:t>Небожинський</w:t>
            </w:r>
            <w:proofErr w:type="spellEnd"/>
            <w:r w:rsidRPr="008B2B93">
              <w:rPr>
                <w:rFonts w:ascii="Times New Roman" w:eastAsia="Times New Roman" w:hAnsi="Times New Roman" w:cs="Times New Roman"/>
                <w:sz w:val="28"/>
                <w:szCs w:val="28"/>
                <w:lang w:eastAsia="uk-UA"/>
              </w:rPr>
              <w:t xml:space="preserve"> В.М./</w:t>
            </w:r>
            <w:proofErr w:type="spellStart"/>
            <w:r w:rsidRPr="008B2B93">
              <w:rPr>
                <w:rFonts w:ascii="Times New Roman" w:eastAsia="Times New Roman" w:hAnsi="Times New Roman" w:cs="Times New Roman"/>
                <w:sz w:val="28"/>
                <w:szCs w:val="28"/>
                <w:lang w:eastAsia="uk-UA"/>
              </w:rPr>
              <w:t>Глух</w:t>
            </w:r>
            <w:proofErr w:type="spellEnd"/>
            <w:r w:rsidRPr="008B2B93">
              <w:rPr>
                <w:rFonts w:ascii="Times New Roman" w:eastAsia="Times New Roman" w:hAnsi="Times New Roman" w:cs="Times New Roman"/>
                <w:sz w:val="28"/>
                <w:szCs w:val="28"/>
                <w:lang w:eastAsia="uk-UA"/>
              </w:rPr>
              <w:t xml:space="preserve"> М.М.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Хімія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12.12.2024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19.05.2025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Рачинська І.М.</w:t>
            </w:r>
          </w:p>
        </w:tc>
      </w:tr>
      <w:tr w:rsidR="0050024F" w:rsidRPr="008B2B93" w:rsidTr="0050024F">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Фізика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25.10.2024</w:t>
            </w:r>
          </w:p>
          <w:p w:rsidR="0050024F" w:rsidRPr="008B2B93" w:rsidRDefault="0050024F" w:rsidP="0050024F">
            <w:pPr>
              <w:spacing w:after="0" w:line="0" w:lineRule="atLeast"/>
              <w:jc w:val="center"/>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13.12.2024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19.03.2025</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color w:val="000000"/>
                <w:sz w:val="28"/>
                <w:szCs w:val="28"/>
                <w:lang w:eastAsia="uk-UA"/>
              </w:rPr>
              <w:t>21.05.2025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Козловський І.І.</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Громадянська освіта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22.10.2024</w:t>
            </w:r>
          </w:p>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13.10.2024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17.03.2025</w:t>
            </w:r>
          </w:p>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Германович І.С.</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
        </w:tc>
      </w:tr>
    </w:tbl>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sz w:val="28"/>
          <w:szCs w:val="28"/>
          <w:lang w:eastAsia="uk-UA"/>
        </w:rPr>
        <w:br/>
      </w: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p>
    <w:p w:rsidR="0050024F" w:rsidRPr="008B2B93" w:rsidRDefault="0050024F" w:rsidP="0050024F">
      <w:pPr>
        <w:spacing w:after="0" w:line="240" w:lineRule="auto"/>
        <w:rPr>
          <w:rFonts w:ascii="Times New Roman" w:eastAsia="Times New Roman" w:hAnsi="Times New Roman" w:cs="Times New Roman"/>
          <w:b/>
          <w:bCs/>
          <w:color w:val="000000"/>
          <w:sz w:val="28"/>
          <w:szCs w:val="28"/>
          <w:lang w:eastAsia="uk-UA"/>
        </w:rPr>
      </w:pP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ІІ. Графік проведення оцінювання  навчальних досягнень учнів 10-А та   10-Б класів, що перебувають на сімейній (домашній) формі  навчання:</w:t>
      </w: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 xml:space="preserve"> </w:t>
      </w:r>
    </w:p>
    <w:p w:rsidR="0050024F" w:rsidRPr="008B2B93" w:rsidRDefault="0050024F" w:rsidP="0050024F">
      <w:pPr>
        <w:spacing w:after="0" w:line="240" w:lineRule="auto"/>
        <w:jc w:val="center"/>
        <w:rPr>
          <w:rFonts w:ascii="Times New Roman" w:eastAsia="Times New Roman" w:hAnsi="Times New Roman" w:cs="Times New Roman"/>
          <w:sz w:val="28"/>
          <w:szCs w:val="28"/>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865"/>
        <w:gridCol w:w="2684"/>
        <w:gridCol w:w="1662"/>
        <w:gridCol w:w="2410"/>
        <w:gridCol w:w="2410"/>
      </w:tblGrid>
      <w:tr w:rsidR="0050024F" w:rsidRPr="008B2B93" w:rsidTr="0050024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ПІБ вчителя</w:t>
            </w:r>
          </w:p>
        </w:tc>
      </w:tr>
      <w:tr w:rsidR="0050024F" w:rsidRPr="008B2B93" w:rsidTr="005002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ind w:left="360"/>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26.05.2025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Гайбонюк</w:t>
            </w:r>
            <w:proofErr w:type="spellEnd"/>
            <w:r w:rsidRPr="008B2B93">
              <w:rPr>
                <w:rFonts w:ascii="Times New Roman" w:eastAsia="Times New Roman" w:hAnsi="Times New Roman" w:cs="Times New Roman"/>
                <w:bCs/>
                <w:iCs/>
                <w:color w:val="000000"/>
                <w:sz w:val="28"/>
                <w:szCs w:val="28"/>
                <w:lang w:eastAsia="uk-UA"/>
              </w:rPr>
              <w:t xml:space="preserve"> Н.Б.</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26.05.2025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Гайбонюк</w:t>
            </w:r>
            <w:proofErr w:type="spellEnd"/>
            <w:r w:rsidRPr="008B2B93">
              <w:rPr>
                <w:rFonts w:ascii="Times New Roman" w:eastAsia="Times New Roman" w:hAnsi="Times New Roman" w:cs="Times New Roman"/>
                <w:bCs/>
                <w:iCs/>
                <w:color w:val="000000"/>
                <w:sz w:val="28"/>
                <w:szCs w:val="28"/>
                <w:lang w:eastAsia="uk-UA"/>
              </w:rPr>
              <w:t xml:space="preserve"> Н.Б.</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Романів Л.Ф.</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Іноземна мова(</w:t>
            </w:r>
            <w:proofErr w:type="spellStart"/>
            <w:r w:rsidRPr="008B2B93">
              <w:rPr>
                <w:rFonts w:ascii="Times New Roman" w:eastAsia="Times New Roman" w:hAnsi="Times New Roman" w:cs="Times New Roman"/>
                <w:color w:val="000000"/>
                <w:sz w:val="28"/>
                <w:szCs w:val="28"/>
                <w:lang w:eastAsia="uk-UA"/>
              </w:rPr>
              <w:t>англ</w:t>
            </w:r>
            <w:proofErr w:type="spellEnd"/>
            <w:r w:rsidRPr="008B2B93">
              <w:rPr>
                <w:rFonts w:ascii="Times New Roman" w:eastAsia="Times New Roman" w:hAnsi="Times New Roman" w:cs="Times New Roman"/>
                <w:color w:val="000000"/>
                <w:sz w:val="28"/>
                <w:szCs w:val="28"/>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26.05.2025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Поліщук Л.Т.</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Савчук О.В.</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Німецька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Остапчук Н.Й.</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Алгебра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26.05.2025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Ткач О.Д</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Геометрія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Ткач О.Д.</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Історія України</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26.05.2025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Бондарчук М.М..</w:t>
            </w:r>
          </w:p>
        </w:tc>
      </w:tr>
      <w:tr w:rsidR="0050024F" w:rsidRPr="008B2B93" w:rsidTr="0050024F">
        <w:trPr>
          <w:trHeight w:val="10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Всесвітня історія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Бондарчук М.М..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Біологія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26.05.2025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Штука Л.В.</w:t>
            </w:r>
          </w:p>
        </w:tc>
      </w:tr>
      <w:tr w:rsidR="0050024F" w:rsidRPr="008B2B93" w:rsidTr="0050024F">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Географія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Шароватова</w:t>
            </w:r>
            <w:proofErr w:type="spellEnd"/>
            <w:r w:rsidRPr="008B2B93">
              <w:rPr>
                <w:rFonts w:ascii="Times New Roman" w:eastAsia="Times New Roman" w:hAnsi="Times New Roman" w:cs="Times New Roman"/>
                <w:bCs/>
                <w:iCs/>
                <w:color w:val="000000"/>
                <w:sz w:val="28"/>
                <w:szCs w:val="28"/>
                <w:lang w:eastAsia="uk-UA"/>
              </w:rPr>
              <w:t xml:space="preserve"> Т.М.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26.05.2025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Романів Л.Ф.</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16.12.2024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Гузь</w:t>
            </w:r>
            <w:proofErr w:type="spellEnd"/>
            <w:r w:rsidRPr="008B2B93">
              <w:rPr>
                <w:rFonts w:ascii="Times New Roman" w:eastAsia="Times New Roman" w:hAnsi="Times New Roman" w:cs="Times New Roman"/>
                <w:bCs/>
                <w:iCs/>
                <w:color w:val="000000"/>
                <w:sz w:val="28"/>
                <w:szCs w:val="28"/>
                <w:lang w:eastAsia="uk-UA"/>
              </w:rPr>
              <w:t xml:space="preserve"> В.Д..</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 xml:space="preserve"> </w:t>
            </w:r>
            <w:proofErr w:type="spellStart"/>
            <w:r w:rsidRPr="008B2B93">
              <w:rPr>
                <w:rFonts w:ascii="Times New Roman" w:eastAsia="Times New Roman" w:hAnsi="Times New Roman" w:cs="Times New Roman"/>
                <w:bCs/>
                <w:iCs/>
                <w:color w:val="000000"/>
                <w:sz w:val="28"/>
                <w:szCs w:val="28"/>
                <w:lang w:eastAsia="uk-UA"/>
              </w:rPr>
              <w:t>Чижук</w:t>
            </w:r>
            <w:proofErr w:type="spellEnd"/>
            <w:r w:rsidRPr="008B2B93">
              <w:rPr>
                <w:rFonts w:ascii="Times New Roman" w:eastAsia="Times New Roman" w:hAnsi="Times New Roman" w:cs="Times New Roman"/>
                <w:bCs/>
                <w:iCs/>
                <w:color w:val="000000"/>
                <w:sz w:val="28"/>
                <w:szCs w:val="28"/>
                <w:lang w:eastAsia="uk-UA"/>
              </w:rPr>
              <w:t xml:space="preserve"> Т.М.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Громадянська освіта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jc w:val="center"/>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17.12.2024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23.05.2025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Германович І.С.</w:t>
            </w:r>
          </w:p>
        </w:tc>
      </w:tr>
    </w:tbl>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lastRenderedPageBreak/>
        <w:br/>
      </w:r>
    </w:p>
    <w:p w:rsidR="0050024F" w:rsidRPr="008B2B93" w:rsidRDefault="0050024F" w:rsidP="0050024F">
      <w:pPr>
        <w:spacing w:after="240" w:line="240" w:lineRule="auto"/>
        <w:rPr>
          <w:rFonts w:ascii="Times New Roman" w:eastAsia="Times New Roman" w:hAnsi="Times New Roman" w:cs="Times New Roman"/>
          <w:sz w:val="28"/>
          <w:szCs w:val="28"/>
          <w:lang w:eastAsia="uk-UA"/>
        </w:rPr>
      </w:pPr>
    </w:p>
    <w:p w:rsidR="0050024F" w:rsidRPr="008B2B93" w:rsidRDefault="0050024F" w:rsidP="0050024F">
      <w:pPr>
        <w:spacing w:after="240" w:line="240" w:lineRule="auto"/>
        <w:rPr>
          <w:rFonts w:ascii="Times New Roman" w:eastAsia="Times New Roman" w:hAnsi="Times New Roman" w:cs="Times New Roman"/>
          <w:sz w:val="28"/>
          <w:szCs w:val="28"/>
          <w:lang w:eastAsia="uk-UA"/>
        </w:rPr>
      </w:pPr>
    </w:p>
    <w:p w:rsidR="0050024F" w:rsidRPr="008B2B93" w:rsidRDefault="0050024F" w:rsidP="0050024F">
      <w:pPr>
        <w:spacing w:after="240" w:line="240" w:lineRule="auto"/>
        <w:rPr>
          <w:rFonts w:ascii="Times New Roman" w:eastAsia="Times New Roman" w:hAnsi="Times New Roman" w:cs="Times New Roman"/>
          <w:sz w:val="28"/>
          <w:szCs w:val="28"/>
          <w:lang w:eastAsia="uk-UA"/>
        </w:rPr>
      </w:pPr>
    </w:p>
    <w:p w:rsidR="0050024F" w:rsidRPr="008B2B93" w:rsidRDefault="0050024F" w:rsidP="0050024F">
      <w:pPr>
        <w:spacing w:after="240" w:line="240" w:lineRule="auto"/>
        <w:rPr>
          <w:rFonts w:ascii="Times New Roman" w:eastAsia="Times New Roman" w:hAnsi="Times New Roman" w:cs="Times New Roman"/>
          <w:sz w:val="28"/>
          <w:szCs w:val="28"/>
          <w:lang w:eastAsia="uk-UA"/>
        </w:rPr>
      </w:pPr>
    </w:p>
    <w:p w:rsidR="0050024F" w:rsidRPr="008B2B93" w:rsidRDefault="0050024F" w:rsidP="00EA655D">
      <w:pPr>
        <w:pStyle w:val="Normal1"/>
        <w:spacing w:line="276" w:lineRule="auto"/>
        <w:ind w:firstLine="0"/>
        <w:rPr>
          <w:color w:val="404040"/>
          <w:szCs w:val="28"/>
        </w:rPr>
      </w:pPr>
    </w:p>
    <w:p w:rsidR="0050024F" w:rsidRPr="008B2B93" w:rsidRDefault="0050024F" w:rsidP="00EA655D">
      <w:pPr>
        <w:pStyle w:val="Normal1"/>
        <w:spacing w:line="276" w:lineRule="auto"/>
        <w:ind w:firstLine="0"/>
        <w:rPr>
          <w:color w:val="404040"/>
          <w:szCs w:val="28"/>
        </w:rPr>
      </w:pPr>
    </w:p>
    <w:p w:rsidR="0050024F" w:rsidRPr="008B2B93" w:rsidRDefault="0050024F" w:rsidP="0050024F">
      <w:pPr>
        <w:spacing w:line="240" w:lineRule="auto"/>
        <w:jc w:val="center"/>
        <w:rPr>
          <w:rFonts w:ascii="Times New Roman" w:eastAsia="Times New Roman" w:hAnsi="Times New Roman" w:cs="Times New Roman"/>
          <w:sz w:val="28"/>
          <w:szCs w:val="28"/>
          <w:lang w:eastAsia="uk-UA"/>
        </w:rPr>
      </w:pPr>
    </w:p>
    <w:p w:rsidR="0050024F" w:rsidRPr="008B2B93" w:rsidRDefault="0050024F" w:rsidP="0050024F">
      <w:pPr>
        <w:spacing w:after="240" w:line="240" w:lineRule="auto"/>
        <w:rPr>
          <w:rFonts w:ascii="Times New Roman" w:eastAsia="Times New Roman" w:hAnsi="Times New Roman" w:cs="Times New Roman"/>
          <w:b/>
          <w:sz w:val="28"/>
          <w:szCs w:val="28"/>
          <w:lang w:eastAsia="uk-UA"/>
        </w:rPr>
      </w:pPr>
      <w:r w:rsidRPr="008B2B93">
        <w:rPr>
          <w:rFonts w:ascii="Times New Roman" w:eastAsia="Times New Roman" w:hAnsi="Times New Roman" w:cs="Times New Roman"/>
          <w:b/>
          <w:sz w:val="28"/>
          <w:szCs w:val="28"/>
          <w:lang w:eastAsia="uk-UA"/>
        </w:rPr>
        <w:t xml:space="preserve">Підручники за якими навчаються учні   10- А та 10-Б класу </w:t>
      </w:r>
    </w:p>
    <w:p w:rsidR="0050024F" w:rsidRPr="008B2B93" w:rsidRDefault="0050024F" w:rsidP="0050024F">
      <w:pPr>
        <w:spacing w:after="240" w:line="240" w:lineRule="auto"/>
        <w:rPr>
          <w:rFonts w:ascii="Times New Roman" w:eastAsia="Times New Roman" w:hAnsi="Times New Roman" w:cs="Times New Roman"/>
          <w:b/>
          <w:sz w:val="28"/>
          <w:szCs w:val="28"/>
          <w:lang w:eastAsia="uk-UA"/>
        </w:rPr>
      </w:pPr>
      <w:r w:rsidRPr="008B2B93">
        <w:rPr>
          <w:rFonts w:ascii="Times New Roman" w:eastAsia="Times New Roman" w:hAnsi="Times New Roman" w:cs="Times New Roman"/>
          <w:b/>
          <w:sz w:val="28"/>
          <w:szCs w:val="28"/>
          <w:lang w:eastAsia="uk-UA"/>
        </w:rPr>
        <w:t xml:space="preserve">Дубенського ліцею № 2 </w:t>
      </w:r>
      <w:proofErr w:type="spellStart"/>
      <w:r w:rsidRPr="008B2B93">
        <w:rPr>
          <w:rFonts w:ascii="Times New Roman" w:eastAsia="Times New Roman" w:hAnsi="Times New Roman" w:cs="Times New Roman"/>
          <w:b/>
          <w:sz w:val="28"/>
          <w:szCs w:val="28"/>
          <w:lang w:eastAsia="uk-UA"/>
        </w:rPr>
        <w:t>Дубенської</w:t>
      </w:r>
      <w:proofErr w:type="spellEnd"/>
      <w:r w:rsidRPr="008B2B93">
        <w:rPr>
          <w:rFonts w:ascii="Times New Roman" w:eastAsia="Times New Roman" w:hAnsi="Times New Roman" w:cs="Times New Roman"/>
          <w:b/>
          <w:sz w:val="28"/>
          <w:szCs w:val="28"/>
          <w:lang w:eastAsia="uk-UA"/>
        </w:rPr>
        <w:t xml:space="preserve"> міської ради Рівненської області</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1.О.Авраменко                   </w:t>
      </w:r>
      <w:proofErr w:type="spellStart"/>
      <w:r w:rsidRPr="008B2B93">
        <w:rPr>
          <w:rFonts w:ascii="Times New Roman" w:hAnsi="Times New Roman" w:cs="Times New Roman"/>
          <w:sz w:val="28"/>
          <w:szCs w:val="28"/>
        </w:rPr>
        <w:t>Укр.мова</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2.О.Авраменко                   </w:t>
      </w:r>
      <w:proofErr w:type="spellStart"/>
      <w:r w:rsidRPr="008B2B93">
        <w:rPr>
          <w:rFonts w:ascii="Times New Roman" w:hAnsi="Times New Roman" w:cs="Times New Roman"/>
          <w:sz w:val="28"/>
          <w:szCs w:val="28"/>
        </w:rPr>
        <w:t>Укр.література</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3.Т.В.Бакка                           </w:t>
      </w:r>
      <w:proofErr w:type="spellStart"/>
      <w:r w:rsidRPr="008B2B93">
        <w:rPr>
          <w:rFonts w:ascii="Times New Roman" w:hAnsi="Times New Roman" w:cs="Times New Roman"/>
          <w:sz w:val="28"/>
          <w:szCs w:val="28"/>
        </w:rPr>
        <w:t>Громад.освіта</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4.В.Г.Баряхтар      Фізика (під </w:t>
      </w:r>
      <w:proofErr w:type="spellStart"/>
      <w:r w:rsidRPr="008B2B93">
        <w:rPr>
          <w:rFonts w:ascii="Times New Roman" w:hAnsi="Times New Roman" w:cs="Times New Roman"/>
          <w:sz w:val="28"/>
          <w:szCs w:val="28"/>
        </w:rPr>
        <w:t>кер.Локтева</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5.В.М.Бойко                        Географія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6.О.В.Гісем                          Історія України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7.А.А.Гудима                      Захист Вітчизни(</w:t>
      </w:r>
      <w:proofErr w:type="spellStart"/>
      <w:r w:rsidRPr="008B2B93">
        <w:rPr>
          <w:rFonts w:ascii="Times New Roman" w:hAnsi="Times New Roman" w:cs="Times New Roman"/>
          <w:sz w:val="28"/>
          <w:szCs w:val="28"/>
        </w:rPr>
        <w:t>о.м.з</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8.Т.В.Засекіна  Фізика (</w:t>
      </w:r>
      <w:proofErr w:type="spellStart"/>
      <w:r w:rsidRPr="008B2B93">
        <w:rPr>
          <w:rFonts w:ascii="Times New Roman" w:hAnsi="Times New Roman" w:cs="Times New Roman"/>
          <w:sz w:val="28"/>
          <w:szCs w:val="28"/>
        </w:rPr>
        <w:t>погл.в.під.к.Локтева</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9.О.Д.Карпюк                    </w:t>
      </w:r>
      <w:proofErr w:type="spellStart"/>
      <w:r w:rsidRPr="008B2B93">
        <w:rPr>
          <w:rFonts w:ascii="Times New Roman" w:hAnsi="Times New Roman" w:cs="Times New Roman"/>
          <w:sz w:val="28"/>
          <w:szCs w:val="28"/>
        </w:rPr>
        <w:t>Анг.мова</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10.А.Г.Мерзляк                   Алгебра (</w:t>
      </w:r>
      <w:proofErr w:type="spellStart"/>
      <w:r w:rsidRPr="008B2B93">
        <w:rPr>
          <w:rFonts w:ascii="Times New Roman" w:hAnsi="Times New Roman" w:cs="Times New Roman"/>
          <w:sz w:val="28"/>
          <w:szCs w:val="28"/>
        </w:rPr>
        <w:t>погл.вивч</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11.А.Г.Мерзляк                   Геометрія (</w:t>
      </w:r>
      <w:proofErr w:type="spellStart"/>
      <w:r w:rsidRPr="008B2B93">
        <w:rPr>
          <w:rFonts w:ascii="Times New Roman" w:hAnsi="Times New Roman" w:cs="Times New Roman"/>
          <w:sz w:val="28"/>
          <w:szCs w:val="28"/>
        </w:rPr>
        <w:t>погл.вивч</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12.О.М.Ніколенко              </w:t>
      </w:r>
      <w:proofErr w:type="spellStart"/>
      <w:r w:rsidRPr="008B2B93">
        <w:rPr>
          <w:rFonts w:ascii="Times New Roman" w:hAnsi="Times New Roman" w:cs="Times New Roman"/>
          <w:sz w:val="28"/>
          <w:szCs w:val="28"/>
        </w:rPr>
        <w:t>Зар.література</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13.Л.І.Остапенко                 Біологія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14.М.М.Савчин                    Хімія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15.Н.І.Сотникова                 </w:t>
      </w:r>
      <w:proofErr w:type="spellStart"/>
      <w:r w:rsidRPr="008B2B93">
        <w:rPr>
          <w:rFonts w:ascii="Times New Roman" w:hAnsi="Times New Roman" w:cs="Times New Roman"/>
          <w:sz w:val="28"/>
          <w:szCs w:val="28"/>
        </w:rPr>
        <w:t>Нім.мова</w:t>
      </w:r>
      <w:proofErr w:type="spellEnd"/>
      <w:r w:rsidRPr="008B2B93">
        <w:rPr>
          <w:rFonts w:ascii="Times New Roman" w:hAnsi="Times New Roman" w:cs="Times New Roman"/>
          <w:sz w:val="28"/>
          <w:szCs w:val="28"/>
        </w:rPr>
        <w:t xml:space="preserve"> 6р.ст.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16.І.Я Щупак                        Всесвітня історія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17.А.Г.Мерзляк                   Математика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18.М.Р.Гнатюк                    Захист Вітчизни( </w:t>
      </w:r>
      <w:proofErr w:type="spellStart"/>
      <w:r w:rsidRPr="008B2B93">
        <w:rPr>
          <w:rFonts w:ascii="Times New Roman" w:hAnsi="Times New Roman" w:cs="Times New Roman"/>
          <w:sz w:val="28"/>
          <w:szCs w:val="28"/>
        </w:rPr>
        <w:t>хл</w:t>
      </w:r>
      <w:proofErr w:type="spellEnd"/>
      <w:r w:rsidRPr="008B2B93">
        <w:rPr>
          <w:rFonts w:ascii="Times New Roman" w:hAnsi="Times New Roman" w:cs="Times New Roman"/>
          <w:sz w:val="28"/>
          <w:szCs w:val="28"/>
        </w:rPr>
        <w:t xml:space="preserve">.)     2018                </w:t>
      </w:r>
    </w:p>
    <w:p w:rsidR="0050024F" w:rsidRPr="008B2B93" w:rsidRDefault="0050024F" w:rsidP="0050024F">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19.О.О.Бондаренко           Інформатика                  2019                 20.О.А.Комаровська         Мистецтво                       2019                </w:t>
      </w:r>
    </w:p>
    <w:p w:rsidR="0050024F" w:rsidRPr="008B2B93" w:rsidRDefault="0050024F" w:rsidP="00D755F6">
      <w:pPr>
        <w:spacing w:after="0" w:line="240" w:lineRule="auto"/>
        <w:rPr>
          <w:rFonts w:ascii="Times New Roman" w:hAnsi="Times New Roman" w:cs="Times New Roman"/>
          <w:sz w:val="28"/>
          <w:szCs w:val="28"/>
        </w:rPr>
      </w:pPr>
      <w:r w:rsidRPr="008B2B93">
        <w:rPr>
          <w:rFonts w:ascii="Times New Roman" w:hAnsi="Times New Roman" w:cs="Times New Roman"/>
          <w:sz w:val="28"/>
          <w:szCs w:val="28"/>
        </w:rPr>
        <w:t xml:space="preserve">21.О.В.Біленко                   Технології                        2019                                                                                                      </w:t>
      </w:r>
      <w:r w:rsidR="00D755F6" w:rsidRPr="008B2B93">
        <w:rPr>
          <w:rFonts w:ascii="Times New Roman" w:hAnsi="Times New Roman" w:cs="Times New Roman"/>
          <w:sz w:val="28"/>
          <w:szCs w:val="28"/>
        </w:rPr>
        <w:t xml:space="preserve">                             </w:t>
      </w: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8B2B93" w:rsidRPr="008B2B93" w:rsidRDefault="008B2B93" w:rsidP="0050024F">
      <w:pPr>
        <w:spacing w:after="0" w:line="240" w:lineRule="auto"/>
        <w:rPr>
          <w:rFonts w:ascii="Times New Roman" w:eastAsia="Times New Roman" w:hAnsi="Times New Roman" w:cs="Times New Roman"/>
          <w:b/>
          <w:bCs/>
          <w:color w:val="000000"/>
          <w:sz w:val="28"/>
          <w:szCs w:val="28"/>
          <w:lang w:eastAsia="uk-UA"/>
        </w:rPr>
      </w:pPr>
    </w:p>
    <w:p w:rsidR="0050024F" w:rsidRPr="008B2B93" w:rsidRDefault="0050024F" w:rsidP="0050024F">
      <w:pPr>
        <w:spacing w:after="0" w:line="240" w:lineRule="auto"/>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 xml:space="preserve">Графік проведення консультацій з учнями , що перебувають на сімейній (домашній) формі  навчання. </w:t>
      </w:r>
    </w:p>
    <w:p w:rsidR="0050024F" w:rsidRPr="008B2B93" w:rsidRDefault="0050024F" w:rsidP="0050024F">
      <w:pPr>
        <w:spacing w:after="0" w:line="240" w:lineRule="auto"/>
        <w:rPr>
          <w:rFonts w:ascii="Times New Roman" w:eastAsia="Times New Roman" w:hAnsi="Times New Roman" w:cs="Times New Roman"/>
          <w:bCs/>
          <w:color w:val="000000"/>
          <w:sz w:val="28"/>
          <w:szCs w:val="28"/>
          <w:lang w:eastAsia="uk-UA"/>
        </w:rPr>
      </w:pPr>
      <w:r w:rsidRPr="008B2B93">
        <w:rPr>
          <w:rFonts w:ascii="Times New Roman" w:eastAsia="Times New Roman" w:hAnsi="Times New Roman" w:cs="Times New Roman"/>
          <w:bCs/>
          <w:color w:val="000000"/>
          <w:sz w:val="28"/>
          <w:szCs w:val="28"/>
          <w:lang w:eastAsia="uk-UA"/>
        </w:rPr>
        <w:t xml:space="preserve"> ( на вчительські консультації відводиться 15 хвилин на одного здобувача освіти з кожного навчального предмета згідно з графіком, затвердженим керівником закладу освіти (але не більше ніж 3 години на навчальний предмет протягом навчального року. Здобувачі освіти, зв’язуються з вчителями через </w:t>
      </w:r>
      <w:proofErr w:type="spellStart"/>
      <w:r w:rsidRPr="008B2B93">
        <w:rPr>
          <w:rFonts w:ascii="Times New Roman" w:eastAsia="Times New Roman" w:hAnsi="Times New Roman" w:cs="Times New Roman"/>
          <w:bCs/>
          <w:color w:val="000000"/>
          <w:sz w:val="28"/>
          <w:szCs w:val="28"/>
          <w:lang w:eastAsia="uk-UA"/>
        </w:rPr>
        <w:t>вайбер</w:t>
      </w:r>
      <w:proofErr w:type="spellEnd"/>
      <w:r w:rsidRPr="008B2B93">
        <w:rPr>
          <w:rFonts w:ascii="Times New Roman" w:eastAsia="Times New Roman" w:hAnsi="Times New Roman" w:cs="Times New Roman"/>
          <w:bCs/>
          <w:color w:val="000000"/>
          <w:sz w:val="28"/>
          <w:szCs w:val="28"/>
          <w:lang w:eastAsia="uk-UA"/>
        </w:rPr>
        <w:t xml:space="preserve"> групи класів, де є всі вчителі, які викладають у класах.  Консультації відбуваються у </w:t>
      </w:r>
      <w:r w:rsidRPr="008B2B93">
        <w:rPr>
          <w:rFonts w:ascii="Times New Roman" w:eastAsia="Times New Roman" w:hAnsi="Times New Roman" w:cs="Times New Roman"/>
          <w:bCs/>
          <w:color w:val="000000"/>
          <w:sz w:val="28"/>
          <w:szCs w:val="28"/>
          <w:lang w:val="en-US" w:eastAsia="uk-UA"/>
        </w:rPr>
        <w:t>ZOOM</w:t>
      </w:r>
      <w:r w:rsidRPr="008B2B93">
        <w:rPr>
          <w:rFonts w:ascii="Times New Roman" w:eastAsia="Times New Roman" w:hAnsi="Times New Roman" w:cs="Times New Roman"/>
          <w:bCs/>
          <w:color w:val="000000"/>
          <w:sz w:val="28"/>
          <w:szCs w:val="28"/>
          <w:lang w:eastAsia="uk-UA"/>
        </w:rPr>
        <w:t xml:space="preserve"> або </w:t>
      </w:r>
      <w:r w:rsidRPr="008B2B93">
        <w:rPr>
          <w:rFonts w:ascii="Times New Roman" w:eastAsia="Times New Roman" w:hAnsi="Times New Roman" w:cs="Times New Roman"/>
          <w:bCs/>
          <w:color w:val="000000"/>
          <w:sz w:val="28"/>
          <w:szCs w:val="28"/>
          <w:lang w:val="en-US" w:eastAsia="uk-UA"/>
        </w:rPr>
        <w:t>Google</w:t>
      </w:r>
      <w:r w:rsidRPr="008B2B93">
        <w:rPr>
          <w:rFonts w:ascii="Times New Roman" w:eastAsia="Times New Roman" w:hAnsi="Times New Roman" w:cs="Times New Roman"/>
          <w:bCs/>
          <w:color w:val="000000"/>
          <w:sz w:val="28"/>
          <w:szCs w:val="28"/>
          <w:lang w:eastAsia="uk-UA"/>
        </w:rPr>
        <w:t xml:space="preserve"> </w:t>
      </w:r>
      <w:r w:rsidRPr="008B2B93">
        <w:rPr>
          <w:rFonts w:ascii="Times New Roman" w:eastAsia="Times New Roman" w:hAnsi="Times New Roman" w:cs="Times New Roman"/>
          <w:bCs/>
          <w:color w:val="000000"/>
          <w:sz w:val="28"/>
          <w:szCs w:val="28"/>
          <w:lang w:val="en-US" w:eastAsia="uk-UA"/>
        </w:rPr>
        <w:t>Meet</w:t>
      </w:r>
      <w:r w:rsidRPr="008B2B93">
        <w:rPr>
          <w:rFonts w:ascii="Times New Roman" w:eastAsia="Times New Roman" w:hAnsi="Times New Roman" w:cs="Times New Roman"/>
          <w:bCs/>
          <w:color w:val="000000"/>
          <w:sz w:val="28"/>
          <w:szCs w:val="28"/>
          <w:lang w:eastAsia="uk-UA"/>
        </w:rPr>
        <w:t>).</w:t>
      </w: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 xml:space="preserve">Для учнів 10 класів консультації </w:t>
      </w:r>
      <w:proofErr w:type="spellStart"/>
      <w:r w:rsidRPr="008B2B93">
        <w:rPr>
          <w:rFonts w:ascii="Times New Roman" w:eastAsia="Times New Roman" w:hAnsi="Times New Roman" w:cs="Times New Roman"/>
          <w:b/>
          <w:bCs/>
          <w:color w:val="000000"/>
          <w:sz w:val="28"/>
          <w:szCs w:val="28"/>
          <w:lang w:eastAsia="uk-UA"/>
        </w:rPr>
        <w:t>відуваються</w:t>
      </w:r>
      <w:proofErr w:type="spellEnd"/>
      <w:r w:rsidRPr="008B2B93">
        <w:rPr>
          <w:rFonts w:ascii="Times New Roman" w:eastAsia="Times New Roman" w:hAnsi="Times New Roman" w:cs="Times New Roman"/>
          <w:b/>
          <w:bCs/>
          <w:color w:val="000000"/>
          <w:sz w:val="28"/>
          <w:szCs w:val="28"/>
          <w:lang w:eastAsia="uk-UA"/>
        </w:rPr>
        <w:t xml:space="preserve"> </w:t>
      </w:r>
    </w:p>
    <w:p w:rsidR="0050024F" w:rsidRPr="008B2B93" w:rsidRDefault="0050024F" w:rsidP="0050024F">
      <w:pPr>
        <w:spacing w:after="0" w:line="240" w:lineRule="auto"/>
        <w:jc w:val="center"/>
        <w:rPr>
          <w:rFonts w:ascii="Times New Roman" w:eastAsia="Times New Roman" w:hAnsi="Times New Roman" w:cs="Times New Roman"/>
          <w:b/>
          <w:bCs/>
          <w:color w:val="000000"/>
          <w:sz w:val="28"/>
          <w:szCs w:val="28"/>
          <w:lang w:eastAsia="uk-UA"/>
        </w:rPr>
      </w:pPr>
      <w:r w:rsidRPr="008B2B93">
        <w:rPr>
          <w:rFonts w:ascii="Times New Roman" w:eastAsia="Times New Roman" w:hAnsi="Times New Roman" w:cs="Times New Roman"/>
          <w:b/>
          <w:bCs/>
          <w:color w:val="000000"/>
          <w:sz w:val="28"/>
          <w:szCs w:val="28"/>
          <w:lang w:eastAsia="uk-UA"/>
        </w:rPr>
        <w:t>у понеділок з 14:00- 18: 20</w:t>
      </w:r>
    </w:p>
    <w:p w:rsidR="0050024F" w:rsidRPr="008B2B93" w:rsidRDefault="0050024F" w:rsidP="00EA655D">
      <w:pPr>
        <w:pStyle w:val="Normal1"/>
        <w:spacing w:line="276" w:lineRule="auto"/>
        <w:ind w:firstLine="0"/>
        <w:rPr>
          <w:color w:val="404040"/>
          <w:szCs w:val="28"/>
        </w:rPr>
      </w:pPr>
    </w:p>
    <w:p w:rsidR="0050024F" w:rsidRPr="008B2B93" w:rsidRDefault="0050024F" w:rsidP="00EA655D">
      <w:pPr>
        <w:pStyle w:val="Normal1"/>
        <w:spacing w:line="276" w:lineRule="auto"/>
        <w:ind w:firstLine="0"/>
        <w:rPr>
          <w:color w:val="404040"/>
          <w:szCs w:val="28"/>
        </w:rPr>
      </w:pPr>
    </w:p>
    <w:p w:rsidR="0050024F" w:rsidRPr="008B2B93" w:rsidRDefault="0050024F" w:rsidP="00EA655D">
      <w:pPr>
        <w:pStyle w:val="Normal1"/>
        <w:spacing w:line="276" w:lineRule="auto"/>
        <w:ind w:firstLine="0"/>
        <w:rPr>
          <w:color w:val="404040"/>
          <w:szCs w:val="28"/>
        </w:rPr>
      </w:pPr>
    </w:p>
    <w:p w:rsidR="0050024F" w:rsidRPr="008B2B93" w:rsidRDefault="00EA655D" w:rsidP="00EA655D">
      <w:pPr>
        <w:pStyle w:val="Normal1"/>
        <w:spacing w:line="276" w:lineRule="auto"/>
        <w:ind w:firstLine="0"/>
        <w:rPr>
          <w:color w:val="404040"/>
          <w:szCs w:val="28"/>
        </w:rPr>
      </w:pPr>
      <w:r w:rsidRPr="008B2B93">
        <w:rPr>
          <w:color w:val="404040"/>
          <w:szCs w:val="28"/>
        </w:rPr>
        <w:t xml:space="preserve">   </w:t>
      </w:r>
    </w:p>
    <w:tbl>
      <w:tblPr>
        <w:tblW w:w="10031" w:type="dxa"/>
        <w:tblCellMar>
          <w:top w:w="15" w:type="dxa"/>
          <w:left w:w="15" w:type="dxa"/>
          <w:bottom w:w="15" w:type="dxa"/>
          <w:right w:w="15" w:type="dxa"/>
        </w:tblCellMar>
        <w:tblLook w:val="04A0" w:firstRow="1" w:lastRow="0" w:firstColumn="1" w:lastColumn="0" w:noHBand="0" w:noVBand="1"/>
      </w:tblPr>
      <w:tblGrid>
        <w:gridCol w:w="865"/>
        <w:gridCol w:w="2684"/>
        <w:gridCol w:w="1662"/>
        <w:gridCol w:w="2410"/>
        <w:gridCol w:w="2410"/>
      </w:tblGrid>
      <w:tr w:rsidR="0050024F" w:rsidRPr="008B2B93" w:rsidTr="0050024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Час проведення консультацій з навчальних предметів</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ПІБ вчителя</w:t>
            </w:r>
          </w:p>
        </w:tc>
      </w:tr>
      <w:tr w:rsidR="0050024F" w:rsidRPr="008B2B93" w:rsidTr="005002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r w:rsidRPr="008B2B93">
              <w:rPr>
                <w:rFonts w:ascii="Times New Roman" w:eastAsia="Times New Roman" w:hAnsi="Times New Roman" w:cs="Times New Roman"/>
                <w:b/>
                <w:bCs/>
                <w:i/>
                <w:iCs/>
                <w:sz w:val="28"/>
                <w:szCs w:val="28"/>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0024F" w:rsidRPr="008B2B93" w:rsidRDefault="0050024F" w:rsidP="0050024F">
            <w:pPr>
              <w:spacing w:after="240" w:line="240" w:lineRule="auto"/>
              <w:rPr>
                <w:rFonts w:ascii="Times New Roman" w:eastAsia="Times New Roman" w:hAnsi="Times New Roman" w:cs="Times New Roman"/>
                <w:sz w:val="28"/>
                <w:szCs w:val="28"/>
                <w:lang w:eastAsia="uk-UA"/>
              </w:rPr>
            </w:pP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ind w:left="360"/>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Гайбонюк</w:t>
            </w:r>
            <w:proofErr w:type="spellEnd"/>
            <w:r w:rsidRPr="008B2B93">
              <w:rPr>
                <w:rFonts w:ascii="Times New Roman" w:eastAsia="Times New Roman" w:hAnsi="Times New Roman" w:cs="Times New Roman"/>
                <w:bCs/>
                <w:iCs/>
                <w:color w:val="000000"/>
                <w:sz w:val="28"/>
                <w:szCs w:val="28"/>
                <w:lang w:eastAsia="uk-UA"/>
              </w:rPr>
              <w:t xml:space="preserve"> Н.Б.</w:t>
            </w:r>
          </w:p>
        </w:tc>
      </w:tr>
      <w:tr w:rsidR="002554E9"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2554E9" w:rsidRPr="008B2B93" w:rsidRDefault="002554E9"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AA7715">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2554E9" w:rsidRPr="008B2B93" w:rsidRDefault="002554E9" w:rsidP="00AA7715">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0" w:line="0" w:lineRule="atLeast"/>
              <w:rPr>
                <w:rFonts w:ascii="Times New Roman" w:eastAsia="Times New Roman" w:hAnsi="Times New Roman" w:cs="Times New Roman"/>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Гайбонюк</w:t>
            </w:r>
            <w:proofErr w:type="spellEnd"/>
            <w:r w:rsidRPr="008B2B93">
              <w:rPr>
                <w:rFonts w:ascii="Times New Roman" w:eastAsia="Times New Roman" w:hAnsi="Times New Roman" w:cs="Times New Roman"/>
                <w:bCs/>
                <w:iCs/>
                <w:color w:val="000000"/>
                <w:sz w:val="28"/>
                <w:szCs w:val="28"/>
                <w:lang w:eastAsia="uk-UA"/>
              </w:rPr>
              <w:t xml:space="preserve"> Н.Б.</w:t>
            </w:r>
          </w:p>
        </w:tc>
      </w:tr>
      <w:tr w:rsidR="002554E9"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2554E9" w:rsidRPr="008B2B93" w:rsidRDefault="002554E9"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AA7715">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2554E9" w:rsidRPr="008B2B93" w:rsidRDefault="002554E9" w:rsidP="00AA7715">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4E9" w:rsidRPr="008B2B93" w:rsidRDefault="002554E9"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Романів Л.Ф.</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Іноземна мова(</w:t>
            </w:r>
            <w:proofErr w:type="spellStart"/>
            <w:r w:rsidRPr="008B2B93">
              <w:rPr>
                <w:rFonts w:ascii="Times New Roman" w:eastAsia="Times New Roman" w:hAnsi="Times New Roman" w:cs="Times New Roman"/>
                <w:color w:val="000000"/>
                <w:sz w:val="28"/>
                <w:szCs w:val="28"/>
                <w:lang w:eastAsia="uk-UA"/>
              </w:rPr>
              <w:t>англ</w:t>
            </w:r>
            <w:proofErr w:type="spellEnd"/>
            <w:r w:rsidRPr="008B2B93">
              <w:rPr>
                <w:rFonts w:ascii="Times New Roman" w:eastAsia="Times New Roman" w:hAnsi="Times New Roman" w:cs="Times New Roman"/>
                <w:color w:val="000000"/>
                <w:sz w:val="28"/>
                <w:szCs w:val="28"/>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Поліщук Л.Т.</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Савчук О.В.</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Німецька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 xml:space="preserve"> 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 xml:space="preserve"> 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Остапчук Н.Й.</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Алгебра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Ткач О.Д</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Геометрія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Ткач О.Д.</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Історія України</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Бондарчук М.М..</w:t>
            </w:r>
          </w:p>
        </w:tc>
      </w:tr>
      <w:tr w:rsidR="0050024F" w:rsidRPr="008B2B93" w:rsidTr="0050024F">
        <w:trPr>
          <w:trHeight w:val="10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Всесвітня історія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Бондарчук М.М..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Біологія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 xml:space="preserve"> 17:10-17:25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 xml:space="preserve"> 17:10-17:25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Штука Л.В.</w:t>
            </w:r>
          </w:p>
        </w:tc>
      </w:tr>
      <w:tr w:rsidR="0050024F" w:rsidRPr="008B2B93" w:rsidTr="0050024F">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color w:val="000000"/>
                <w:sz w:val="28"/>
                <w:szCs w:val="28"/>
                <w:lang w:eastAsia="uk-UA"/>
              </w:rPr>
            </w:pPr>
            <w:r w:rsidRPr="008B2B93">
              <w:rPr>
                <w:rFonts w:ascii="Times New Roman" w:eastAsia="Times New Roman" w:hAnsi="Times New Roman" w:cs="Times New Roman"/>
                <w:color w:val="000000"/>
                <w:sz w:val="28"/>
                <w:szCs w:val="28"/>
                <w:lang w:eastAsia="uk-UA"/>
              </w:rPr>
              <w:t>Географія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Шароватова</w:t>
            </w:r>
            <w:proofErr w:type="spellEnd"/>
            <w:r w:rsidRPr="008B2B93">
              <w:rPr>
                <w:rFonts w:ascii="Times New Roman" w:eastAsia="Times New Roman" w:hAnsi="Times New Roman" w:cs="Times New Roman"/>
                <w:bCs/>
                <w:iCs/>
                <w:color w:val="000000"/>
                <w:sz w:val="28"/>
                <w:szCs w:val="28"/>
                <w:lang w:eastAsia="uk-UA"/>
              </w:rPr>
              <w:t xml:space="preserve"> Т.М.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17:50-18:05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17:50-18:05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Романів Л.Ф.</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240" w:line="240" w:lineRule="auto"/>
              <w:rPr>
                <w:rFonts w:ascii="Times New Roman" w:eastAsia="Times New Roman" w:hAnsi="Times New Roman" w:cs="Times New Roman"/>
                <w:b/>
                <w:bCs/>
                <w:i/>
                <w:iCs/>
                <w:sz w:val="28"/>
                <w:szCs w:val="28"/>
                <w:lang w:eastAsia="uk-UA"/>
              </w:rPr>
            </w:pPr>
            <w:r w:rsidRPr="008B2B93">
              <w:rPr>
                <w:rFonts w:ascii="Times New Roman" w:eastAsia="Times New Roman" w:hAnsi="Times New Roman" w:cs="Times New Roman"/>
                <w:b/>
                <w:bCs/>
                <w:i/>
                <w:iCs/>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color w:val="000000"/>
                <w:sz w:val="28"/>
                <w:szCs w:val="28"/>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18:05-18:20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18:05-18:20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bCs/>
                <w:iCs/>
                <w:color w:val="000000"/>
                <w:sz w:val="28"/>
                <w:szCs w:val="28"/>
                <w:lang w:eastAsia="uk-UA"/>
              </w:rPr>
            </w:pPr>
            <w:proofErr w:type="spellStart"/>
            <w:r w:rsidRPr="008B2B93">
              <w:rPr>
                <w:rFonts w:ascii="Times New Roman" w:eastAsia="Times New Roman" w:hAnsi="Times New Roman" w:cs="Times New Roman"/>
                <w:bCs/>
                <w:iCs/>
                <w:color w:val="000000"/>
                <w:sz w:val="28"/>
                <w:szCs w:val="28"/>
                <w:lang w:eastAsia="uk-UA"/>
              </w:rPr>
              <w:t>Гузь</w:t>
            </w:r>
            <w:proofErr w:type="spellEnd"/>
            <w:r w:rsidRPr="008B2B93">
              <w:rPr>
                <w:rFonts w:ascii="Times New Roman" w:eastAsia="Times New Roman" w:hAnsi="Times New Roman" w:cs="Times New Roman"/>
                <w:bCs/>
                <w:iCs/>
                <w:color w:val="000000"/>
                <w:sz w:val="28"/>
                <w:szCs w:val="28"/>
                <w:lang w:eastAsia="uk-UA"/>
              </w:rPr>
              <w:t xml:space="preserve"> В.Д..</w:t>
            </w:r>
          </w:p>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bCs/>
                <w:iCs/>
                <w:color w:val="000000"/>
                <w:sz w:val="28"/>
                <w:szCs w:val="28"/>
                <w:lang w:eastAsia="uk-UA"/>
              </w:rPr>
              <w:t xml:space="preserve"> </w:t>
            </w:r>
            <w:proofErr w:type="spellStart"/>
            <w:r w:rsidRPr="008B2B93">
              <w:rPr>
                <w:rFonts w:ascii="Times New Roman" w:eastAsia="Times New Roman" w:hAnsi="Times New Roman" w:cs="Times New Roman"/>
                <w:bCs/>
                <w:iCs/>
                <w:color w:val="000000"/>
                <w:sz w:val="28"/>
                <w:szCs w:val="28"/>
                <w:lang w:eastAsia="uk-UA"/>
              </w:rPr>
              <w:t>Чижук</w:t>
            </w:r>
            <w:proofErr w:type="spellEnd"/>
            <w:r w:rsidRPr="008B2B93">
              <w:rPr>
                <w:rFonts w:ascii="Times New Roman" w:eastAsia="Times New Roman" w:hAnsi="Times New Roman" w:cs="Times New Roman"/>
                <w:bCs/>
                <w:iCs/>
                <w:color w:val="000000"/>
                <w:sz w:val="28"/>
                <w:szCs w:val="28"/>
                <w:lang w:eastAsia="uk-UA"/>
              </w:rPr>
              <w:t xml:space="preserve"> Т.М.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Громадянська освіта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val="en-US" w:eastAsia="uk-UA"/>
              </w:rPr>
            </w:pPr>
            <w:r w:rsidRPr="008B2B93">
              <w:rPr>
                <w:rFonts w:ascii="Times New Roman" w:eastAsia="Times New Roman" w:hAnsi="Times New Roman" w:cs="Times New Roman"/>
                <w:bCs/>
                <w:iCs/>
                <w:color w:val="000000"/>
                <w:sz w:val="28"/>
                <w:szCs w:val="28"/>
                <w:lang w:eastAsia="uk-UA"/>
              </w:rPr>
              <w:t>17:</w:t>
            </w:r>
            <w:r w:rsidRPr="008B2B93">
              <w:rPr>
                <w:rFonts w:ascii="Times New Roman" w:eastAsia="Times New Roman" w:hAnsi="Times New Roman" w:cs="Times New Roman"/>
                <w:bCs/>
                <w:iCs/>
                <w:color w:val="000000"/>
                <w:sz w:val="28"/>
                <w:szCs w:val="28"/>
                <w:lang w:val="en-US" w:eastAsia="uk-UA"/>
              </w:rPr>
              <w:t>30</w:t>
            </w:r>
            <w:r w:rsidRPr="008B2B93">
              <w:rPr>
                <w:rFonts w:ascii="Times New Roman" w:eastAsia="Times New Roman" w:hAnsi="Times New Roman" w:cs="Times New Roman"/>
                <w:bCs/>
                <w:iCs/>
                <w:color w:val="000000"/>
                <w:sz w:val="28"/>
                <w:szCs w:val="28"/>
                <w:lang w:eastAsia="uk-UA"/>
              </w:rPr>
              <w:t>-1</w:t>
            </w:r>
            <w:r w:rsidRPr="008B2B93">
              <w:rPr>
                <w:rFonts w:ascii="Times New Roman" w:eastAsia="Times New Roman" w:hAnsi="Times New Roman" w:cs="Times New Roman"/>
                <w:bCs/>
                <w:iCs/>
                <w:color w:val="000000"/>
                <w:sz w:val="28"/>
                <w:szCs w:val="28"/>
                <w:lang w:val="en-US" w:eastAsia="uk-UA"/>
              </w:rPr>
              <w:t>7</w:t>
            </w:r>
            <w:r w:rsidRPr="008B2B93">
              <w:rPr>
                <w:rFonts w:ascii="Times New Roman" w:eastAsia="Times New Roman" w:hAnsi="Times New Roman" w:cs="Times New Roman"/>
                <w:bCs/>
                <w:iCs/>
                <w:color w:val="000000"/>
                <w:sz w:val="28"/>
                <w:szCs w:val="28"/>
                <w:lang w:eastAsia="uk-UA"/>
              </w:rPr>
              <w:t>:</w:t>
            </w:r>
            <w:r w:rsidRPr="008B2B93">
              <w:rPr>
                <w:rFonts w:ascii="Times New Roman" w:eastAsia="Times New Roman" w:hAnsi="Times New Roman" w:cs="Times New Roman"/>
                <w:bCs/>
                <w:iCs/>
                <w:color w:val="000000"/>
                <w:sz w:val="28"/>
                <w:szCs w:val="28"/>
                <w:lang w:val="en-US" w:eastAsia="uk-UA"/>
              </w:rPr>
              <w:t>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val="en-US" w:eastAsia="uk-UA"/>
              </w:rPr>
            </w:pPr>
            <w:r w:rsidRPr="008B2B93">
              <w:rPr>
                <w:rFonts w:ascii="Times New Roman" w:eastAsia="Times New Roman" w:hAnsi="Times New Roman" w:cs="Times New Roman"/>
                <w:bCs/>
                <w:iCs/>
                <w:color w:val="000000"/>
                <w:sz w:val="28"/>
                <w:szCs w:val="28"/>
                <w:lang w:eastAsia="uk-UA"/>
              </w:rPr>
              <w:t>17:</w:t>
            </w:r>
            <w:r w:rsidRPr="008B2B93">
              <w:rPr>
                <w:rFonts w:ascii="Times New Roman" w:eastAsia="Times New Roman" w:hAnsi="Times New Roman" w:cs="Times New Roman"/>
                <w:bCs/>
                <w:iCs/>
                <w:color w:val="000000"/>
                <w:sz w:val="28"/>
                <w:szCs w:val="28"/>
                <w:lang w:val="en-US" w:eastAsia="uk-UA"/>
              </w:rPr>
              <w:t>30</w:t>
            </w:r>
            <w:r w:rsidRPr="008B2B93">
              <w:rPr>
                <w:rFonts w:ascii="Times New Roman" w:eastAsia="Times New Roman" w:hAnsi="Times New Roman" w:cs="Times New Roman"/>
                <w:bCs/>
                <w:iCs/>
                <w:color w:val="000000"/>
                <w:sz w:val="28"/>
                <w:szCs w:val="28"/>
                <w:lang w:eastAsia="uk-UA"/>
              </w:rPr>
              <w:t>-1</w:t>
            </w:r>
            <w:r w:rsidRPr="008B2B93">
              <w:rPr>
                <w:rFonts w:ascii="Times New Roman" w:eastAsia="Times New Roman" w:hAnsi="Times New Roman" w:cs="Times New Roman"/>
                <w:bCs/>
                <w:iCs/>
                <w:color w:val="000000"/>
                <w:sz w:val="28"/>
                <w:szCs w:val="28"/>
                <w:lang w:val="en-US" w:eastAsia="uk-UA"/>
              </w:rPr>
              <w:t>7</w:t>
            </w:r>
            <w:r w:rsidRPr="008B2B93">
              <w:rPr>
                <w:rFonts w:ascii="Times New Roman" w:eastAsia="Times New Roman" w:hAnsi="Times New Roman" w:cs="Times New Roman"/>
                <w:bCs/>
                <w:iCs/>
                <w:color w:val="000000"/>
                <w:sz w:val="28"/>
                <w:szCs w:val="28"/>
                <w:lang w:eastAsia="uk-UA"/>
              </w:rPr>
              <w:t>:</w:t>
            </w:r>
            <w:r w:rsidRPr="008B2B93">
              <w:rPr>
                <w:rFonts w:ascii="Times New Roman" w:eastAsia="Times New Roman" w:hAnsi="Times New Roman" w:cs="Times New Roman"/>
                <w:bCs/>
                <w:iCs/>
                <w:color w:val="000000"/>
                <w:sz w:val="28"/>
                <w:szCs w:val="28"/>
                <w:lang w:val="en-US" w:eastAsia="uk-UA"/>
              </w:rPr>
              <w:t>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Германович І.С.</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Хімія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val="en-US" w:eastAsia="uk-UA"/>
              </w:rPr>
            </w:pPr>
            <w:r w:rsidRPr="008B2B93">
              <w:rPr>
                <w:rFonts w:ascii="Times New Roman" w:eastAsia="Times New Roman" w:hAnsi="Times New Roman" w:cs="Times New Roman"/>
                <w:bCs/>
                <w:iCs/>
                <w:color w:val="000000"/>
                <w:sz w:val="28"/>
                <w:szCs w:val="28"/>
                <w:lang w:eastAsia="uk-UA"/>
              </w:rPr>
              <w:t>14:0</w:t>
            </w:r>
            <w:r w:rsidRPr="008B2B93">
              <w:rPr>
                <w:rFonts w:ascii="Times New Roman" w:eastAsia="Times New Roman" w:hAnsi="Times New Roman" w:cs="Times New Roman"/>
                <w:bCs/>
                <w:iCs/>
                <w:color w:val="000000"/>
                <w:sz w:val="28"/>
                <w:szCs w:val="28"/>
                <w:lang w:val="en-US" w:eastAsia="uk-UA"/>
              </w:rPr>
              <w:t>0</w:t>
            </w:r>
            <w:r w:rsidRPr="008B2B93">
              <w:rPr>
                <w:rFonts w:ascii="Times New Roman" w:eastAsia="Times New Roman" w:hAnsi="Times New Roman" w:cs="Times New Roman"/>
                <w:bCs/>
                <w:iCs/>
                <w:color w:val="000000"/>
                <w:sz w:val="28"/>
                <w:szCs w:val="28"/>
                <w:lang w:eastAsia="uk-UA"/>
              </w:rPr>
              <w:t>-14:1</w:t>
            </w:r>
            <w:r w:rsidRPr="008B2B93">
              <w:rPr>
                <w:rFonts w:ascii="Times New Roman" w:eastAsia="Times New Roman" w:hAnsi="Times New Roman" w:cs="Times New Roman"/>
                <w:bCs/>
                <w:iCs/>
                <w:color w:val="000000"/>
                <w:sz w:val="28"/>
                <w:szCs w:val="28"/>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val="en-US" w:eastAsia="uk-UA"/>
              </w:rPr>
            </w:pPr>
            <w:r w:rsidRPr="008B2B93">
              <w:rPr>
                <w:rFonts w:ascii="Times New Roman" w:eastAsia="Times New Roman" w:hAnsi="Times New Roman" w:cs="Times New Roman"/>
                <w:bCs/>
                <w:iCs/>
                <w:color w:val="000000"/>
                <w:sz w:val="28"/>
                <w:szCs w:val="28"/>
                <w:lang w:eastAsia="uk-UA"/>
              </w:rPr>
              <w:t>14:0</w:t>
            </w:r>
            <w:r w:rsidRPr="008B2B93">
              <w:rPr>
                <w:rFonts w:ascii="Times New Roman" w:eastAsia="Times New Roman" w:hAnsi="Times New Roman" w:cs="Times New Roman"/>
                <w:bCs/>
                <w:iCs/>
                <w:color w:val="000000"/>
                <w:sz w:val="28"/>
                <w:szCs w:val="28"/>
                <w:lang w:val="en-US" w:eastAsia="uk-UA"/>
              </w:rPr>
              <w:t>0</w:t>
            </w:r>
            <w:r w:rsidRPr="008B2B93">
              <w:rPr>
                <w:rFonts w:ascii="Times New Roman" w:eastAsia="Times New Roman" w:hAnsi="Times New Roman" w:cs="Times New Roman"/>
                <w:bCs/>
                <w:iCs/>
                <w:color w:val="000000"/>
                <w:sz w:val="28"/>
                <w:szCs w:val="28"/>
                <w:lang w:eastAsia="uk-UA"/>
              </w:rPr>
              <w:t>-14:1</w:t>
            </w:r>
            <w:r w:rsidRPr="008B2B93">
              <w:rPr>
                <w:rFonts w:ascii="Times New Roman" w:eastAsia="Times New Roman" w:hAnsi="Times New Roman" w:cs="Times New Roman"/>
                <w:bCs/>
                <w:iCs/>
                <w:color w:val="000000"/>
                <w:sz w:val="28"/>
                <w:szCs w:val="28"/>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Рачинська І.М</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8B2B93">
              <w:rPr>
                <w:rFonts w:ascii="Times New Roman" w:eastAsia="Times New Roman" w:hAnsi="Times New Roman" w:cs="Times New Roman"/>
                <w:b/>
                <w:bCs/>
                <w:i/>
                <w:iCs/>
                <w:color w:val="000000"/>
                <w:sz w:val="28"/>
                <w:szCs w:val="28"/>
                <w:lang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Фізика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Понеділок</w:t>
            </w:r>
          </w:p>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r w:rsidRPr="008B2B93">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r w:rsidRPr="008B2B93">
              <w:rPr>
                <w:rFonts w:ascii="Times New Roman" w:eastAsia="Times New Roman" w:hAnsi="Times New Roman" w:cs="Times New Roman"/>
                <w:sz w:val="28"/>
                <w:szCs w:val="28"/>
                <w:lang w:eastAsia="uk-UA"/>
              </w:rPr>
              <w:t>Козловський І.І.</w:t>
            </w:r>
          </w:p>
        </w:tc>
      </w:tr>
      <w:tr w:rsidR="0050024F" w:rsidRPr="008B2B93" w:rsidTr="005002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240" w:lineRule="auto"/>
              <w:rPr>
                <w:rFonts w:ascii="Times New Roman" w:eastAsia="Times New Roman" w:hAnsi="Times New Roman" w:cs="Times New Roman"/>
                <w:bCs/>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024F" w:rsidRPr="008B2B93" w:rsidRDefault="0050024F" w:rsidP="0050024F">
            <w:pPr>
              <w:spacing w:after="0" w:line="0" w:lineRule="atLeast"/>
              <w:rPr>
                <w:rFonts w:ascii="Times New Roman" w:eastAsia="Times New Roman" w:hAnsi="Times New Roman" w:cs="Times New Roman"/>
                <w:sz w:val="28"/>
                <w:szCs w:val="28"/>
                <w:lang w:eastAsia="uk-UA"/>
              </w:rPr>
            </w:pPr>
          </w:p>
        </w:tc>
      </w:tr>
    </w:tbl>
    <w:p w:rsidR="00C7228D" w:rsidRPr="008B2B93" w:rsidRDefault="00C7228D" w:rsidP="00EA655D">
      <w:pPr>
        <w:pStyle w:val="Normal1"/>
        <w:spacing w:line="276" w:lineRule="auto"/>
        <w:ind w:firstLine="0"/>
        <w:rPr>
          <w:color w:val="404040"/>
          <w:szCs w:val="28"/>
        </w:rPr>
      </w:pPr>
    </w:p>
    <w:p w:rsidR="0050024F" w:rsidRPr="008B2B93" w:rsidRDefault="0050024F" w:rsidP="00C7228D">
      <w:pPr>
        <w:spacing w:after="160" w:line="259" w:lineRule="auto"/>
        <w:rPr>
          <w:rFonts w:ascii="Times New Roman" w:eastAsia="Calibri" w:hAnsi="Times New Roman" w:cs="Times New Roman"/>
          <w:sz w:val="28"/>
          <w:szCs w:val="28"/>
        </w:rPr>
      </w:pPr>
    </w:p>
    <w:p w:rsidR="0050024F" w:rsidRPr="008B2B93" w:rsidRDefault="0050024F" w:rsidP="00C7228D">
      <w:pPr>
        <w:spacing w:after="160" w:line="259" w:lineRule="auto"/>
        <w:rPr>
          <w:rFonts w:ascii="Times New Roman" w:eastAsia="Calibri" w:hAnsi="Times New Roman" w:cs="Times New Roman"/>
          <w:sz w:val="28"/>
          <w:szCs w:val="28"/>
        </w:rPr>
      </w:pPr>
    </w:p>
    <w:p w:rsidR="0050024F" w:rsidRPr="008B2B93" w:rsidRDefault="0050024F" w:rsidP="00C7228D">
      <w:pPr>
        <w:spacing w:after="160" w:line="259" w:lineRule="auto"/>
        <w:rPr>
          <w:rFonts w:ascii="Times New Roman" w:eastAsia="Calibri" w:hAnsi="Times New Roman" w:cs="Times New Roman"/>
          <w:sz w:val="28"/>
          <w:szCs w:val="28"/>
        </w:rPr>
      </w:pPr>
    </w:p>
    <w:p w:rsidR="0050024F" w:rsidRPr="008B2B93" w:rsidRDefault="0050024F" w:rsidP="00C7228D">
      <w:pPr>
        <w:spacing w:after="160" w:line="259" w:lineRule="auto"/>
        <w:rPr>
          <w:rFonts w:ascii="Times New Roman" w:eastAsia="Calibri" w:hAnsi="Times New Roman" w:cs="Times New Roman"/>
          <w:sz w:val="28"/>
          <w:szCs w:val="28"/>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50024F" w:rsidRPr="008B2B93" w:rsidRDefault="0050024F" w:rsidP="00C7228D">
      <w:pPr>
        <w:spacing w:after="160" w:line="259" w:lineRule="auto"/>
        <w:rPr>
          <w:rFonts w:ascii="Times New Roman" w:eastAsia="Calibri" w:hAnsi="Times New Roman" w:cs="Times New Roman"/>
          <w:sz w:val="24"/>
          <w:szCs w:val="24"/>
        </w:rPr>
      </w:pPr>
    </w:p>
    <w:p w:rsidR="00C7228D" w:rsidRPr="008B2B93" w:rsidRDefault="00C7228D" w:rsidP="00C7228D">
      <w:pPr>
        <w:spacing w:after="160" w:line="259" w:lineRule="auto"/>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Українська мова </w:t>
      </w:r>
    </w:p>
    <w:p w:rsidR="00C7228D" w:rsidRPr="008B2B93" w:rsidRDefault="00C7228D" w:rsidP="00C7228D">
      <w:pPr>
        <w:spacing w:after="160" w:line="259" w:lineRule="auto"/>
        <w:rPr>
          <w:rFonts w:ascii="Times New Roman" w:eastAsia="Calibri" w:hAnsi="Times New Roman" w:cs="Times New Roman"/>
          <w:sz w:val="24"/>
          <w:szCs w:val="24"/>
        </w:rPr>
      </w:pPr>
      <w:r w:rsidRPr="008B2B93">
        <w:rPr>
          <w:rFonts w:ascii="Times New Roman" w:eastAsia="Calibri" w:hAnsi="Times New Roman" w:cs="Times New Roman"/>
          <w:sz w:val="24"/>
          <w:szCs w:val="24"/>
        </w:rPr>
        <w:t>10 клас</w:t>
      </w:r>
    </w:p>
    <w:p w:rsidR="00C7228D" w:rsidRPr="008B2B93" w:rsidRDefault="00C7228D" w:rsidP="00C7228D">
      <w:pPr>
        <w:spacing w:after="160" w:line="259" w:lineRule="auto"/>
        <w:rPr>
          <w:rFonts w:ascii="Times New Roman" w:eastAsia="Calibri" w:hAnsi="Times New Roman" w:cs="Times New Roman"/>
          <w:sz w:val="24"/>
          <w:szCs w:val="24"/>
        </w:rPr>
      </w:pPr>
    </w:p>
    <w:tbl>
      <w:tblPr>
        <w:tblStyle w:val="a7"/>
        <w:tblW w:w="0" w:type="auto"/>
        <w:tblLook w:val="04A0" w:firstRow="1" w:lastRow="0" w:firstColumn="1" w:lastColumn="0" w:noHBand="0" w:noVBand="1"/>
      </w:tblPr>
      <w:tblGrid>
        <w:gridCol w:w="988"/>
        <w:gridCol w:w="8641"/>
      </w:tblGrid>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№з/п</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Зміст програмового матеріалу</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1</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Поняття </w:t>
            </w:r>
            <w:proofErr w:type="spellStart"/>
            <w:r w:rsidRPr="008B2B93">
              <w:rPr>
                <w:rFonts w:ascii="Times New Roman" w:eastAsia="Calibri" w:hAnsi="Times New Roman" w:cs="Times New Roman"/>
                <w:sz w:val="24"/>
                <w:szCs w:val="24"/>
              </w:rPr>
              <w:t>норми.Типи</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норм.Укладаннятематичного</w:t>
            </w:r>
            <w:proofErr w:type="spellEnd"/>
            <w:r w:rsidRPr="008B2B93">
              <w:rPr>
                <w:rFonts w:ascii="Times New Roman" w:eastAsia="Calibri" w:hAnsi="Times New Roman" w:cs="Times New Roman"/>
                <w:sz w:val="24"/>
                <w:szCs w:val="24"/>
              </w:rPr>
              <w:t xml:space="preserve">  словника українських фразеологізмів.</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2</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Лексична </w:t>
            </w:r>
            <w:proofErr w:type="spellStart"/>
            <w:r w:rsidRPr="008B2B93">
              <w:rPr>
                <w:rFonts w:ascii="Times New Roman" w:eastAsia="Calibri" w:hAnsi="Times New Roman" w:cs="Times New Roman"/>
                <w:sz w:val="24"/>
                <w:szCs w:val="24"/>
              </w:rPr>
              <w:t>норма.Лексична</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помилка.Правильне</w:t>
            </w:r>
            <w:proofErr w:type="spellEnd"/>
            <w:r w:rsidRPr="008B2B93">
              <w:rPr>
                <w:rFonts w:ascii="Times New Roman" w:eastAsia="Calibri" w:hAnsi="Times New Roman" w:cs="Times New Roman"/>
                <w:sz w:val="24"/>
                <w:szCs w:val="24"/>
              </w:rPr>
              <w:t xml:space="preserve"> слововживання.</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3</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Есе «Які слова руйнують наше життя?»</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4</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Слова власне українські й </w:t>
            </w:r>
            <w:proofErr w:type="spellStart"/>
            <w:r w:rsidRPr="008B2B93">
              <w:rPr>
                <w:rFonts w:ascii="Times New Roman" w:eastAsia="Calibri" w:hAnsi="Times New Roman" w:cs="Times New Roman"/>
                <w:sz w:val="24"/>
                <w:szCs w:val="24"/>
              </w:rPr>
              <w:t>запозичені.Виправдані</w:t>
            </w:r>
            <w:proofErr w:type="spellEnd"/>
            <w:r w:rsidRPr="008B2B93">
              <w:rPr>
                <w:rFonts w:ascii="Times New Roman" w:eastAsia="Calibri" w:hAnsi="Times New Roman" w:cs="Times New Roman"/>
                <w:sz w:val="24"/>
                <w:szCs w:val="24"/>
              </w:rPr>
              <w:t xml:space="preserve"> й небажані </w:t>
            </w:r>
            <w:proofErr w:type="spellStart"/>
            <w:r w:rsidRPr="008B2B93">
              <w:rPr>
                <w:rFonts w:ascii="Times New Roman" w:eastAsia="Calibri" w:hAnsi="Times New Roman" w:cs="Times New Roman"/>
                <w:sz w:val="24"/>
                <w:szCs w:val="24"/>
              </w:rPr>
              <w:t>запозичення.Лексичні</w:t>
            </w:r>
            <w:proofErr w:type="spellEnd"/>
            <w:r w:rsidRPr="008B2B93">
              <w:rPr>
                <w:rFonts w:ascii="Times New Roman" w:eastAsia="Calibri" w:hAnsi="Times New Roman" w:cs="Times New Roman"/>
                <w:sz w:val="24"/>
                <w:szCs w:val="24"/>
              </w:rPr>
              <w:t xml:space="preserve"> й фразеологічні синоніми.</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5</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Основні групи </w:t>
            </w:r>
            <w:proofErr w:type="spellStart"/>
            <w:r w:rsidRPr="008B2B93">
              <w:rPr>
                <w:rFonts w:ascii="Times New Roman" w:eastAsia="Calibri" w:hAnsi="Times New Roman" w:cs="Times New Roman"/>
                <w:sz w:val="24"/>
                <w:szCs w:val="24"/>
              </w:rPr>
              <w:t>фразеологізмів.Уживання</w:t>
            </w:r>
            <w:proofErr w:type="spellEnd"/>
            <w:r w:rsidRPr="008B2B93">
              <w:rPr>
                <w:rFonts w:ascii="Times New Roman" w:eastAsia="Calibri" w:hAnsi="Times New Roman" w:cs="Times New Roman"/>
                <w:sz w:val="24"/>
                <w:szCs w:val="24"/>
              </w:rPr>
              <w:t xml:space="preserve"> слів у фразеологізмах відповідно до їхнього стилістичного забарвлення.</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6</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Тестування з теми «Лексична норма».</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7</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Практична </w:t>
            </w:r>
            <w:proofErr w:type="spellStart"/>
            <w:r w:rsidRPr="008B2B93">
              <w:rPr>
                <w:rFonts w:ascii="Times New Roman" w:eastAsia="Calibri" w:hAnsi="Times New Roman" w:cs="Times New Roman"/>
                <w:sz w:val="24"/>
                <w:szCs w:val="24"/>
              </w:rPr>
              <w:t>риторика.Мовленнєва</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ситуація.Особистість</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мовця.Вимоги</w:t>
            </w:r>
            <w:proofErr w:type="spellEnd"/>
            <w:r w:rsidRPr="008B2B93">
              <w:rPr>
                <w:rFonts w:ascii="Times New Roman" w:eastAsia="Calibri" w:hAnsi="Times New Roman" w:cs="Times New Roman"/>
                <w:sz w:val="24"/>
                <w:szCs w:val="24"/>
              </w:rPr>
              <w:t xml:space="preserve"> до мовлення.</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8</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Складання плану виступу на одну із запропонованих тем.</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9</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Написання тексту публічного виступу.</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10</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Орфоепічна </w:t>
            </w:r>
            <w:proofErr w:type="spellStart"/>
            <w:r w:rsidRPr="008B2B93">
              <w:rPr>
                <w:rFonts w:ascii="Times New Roman" w:eastAsia="Calibri" w:hAnsi="Times New Roman" w:cs="Times New Roman"/>
                <w:sz w:val="24"/>
                <w:szCs w:val="24"/>
              </w:rPr>
              <w:t>норма.Орфоепічна</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помилка.Основні</w:t>
            </w:r>
            <w:proofErr w:type="spellEnd"/>
            <w:r w:rsidRPr="008B2B93">
              <w:rPr>
                <w:rFonts w:ascii="Times New Roman" w:eastAsia="Calibri" w:hAnsi="Times New Roman" w:cs="Times New Roman"/>
                <w:sz w:val="24"/>
                <w:szCs w:val="24"/>
              </w:rPr>
              <w:t xml:space="preserve"> правила милозвучності.</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11</w:t>
            </w:r>
          </w:p>
        </w:tc>
        <w:tc>
          <w:tcPr>
            <w:tcW w:w="8641" w:type="dxa"/>
          </w:tcPr>
          <w:p w:rsidR="00C7228D" w:rsidRPr="008B2B93" w:rsidRDefault="00C7228D" w:rsidP="00C7228D">
            <w:pPr>
              <w:rPr>
                <w:rFonts w:ascii="Times New Roman" w:eastAsia="Calibri" w:hAnsi="Times New Roman" w:cs="Times New Roman"/>
                <w:sz w:val="24"/>
                <w:szCs w:val="24"/>
              </w:rPr>
            </w:pPr>
            <w:proofErr w:type="spellStart"/>
            <w:r w:rsidRPr="008B2B93">
              <w:rPr>
                <w:rFonts w:ascii="Times New Roman" w:eastAsia="Calibri" w:hAnsi="Times New Roman" w:cs="Times New Roman"/>
                <w:sz w:val="24"/>
                <w:szCs w:val="24"/>
              </w:rPr>
              <w:t>Наголос.Складні</w:t>
            </w:r>
            <w:proofErr w:type="spellEnd"/>
            <w:r w:rsidRPr="008B2B93">
              <w:rPr>
                <w:rFonts w:ascii="Times New Roman" w:eastAsia="Calibri" w:hAnsi="Times New Roman" w:cs="Times New Roman"/>
                <w:sz w:val="24"/>
                <w:szCs w:val="24"/>
              </w:rPr>
              <w:t xml:space="preserve"> випадки наголошування слів.</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12</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Тестування з теми «Орфоепічна норма»</w:t>
            </w:r>
          </w:p>
        </w:tc>
      </w:tr>
    </w:tbl>
    <w:p w:rsidR="00C7228D" w:rsidRPr="008B2B93" w:rsidRDefault="00C7228D" w:rsidP="00C7228D">
      <w:pPr>
        <w:spacing w:after="160" w:line="259" w:lineRule="auto"/>
        <w:rPr>
          <w:rFonts w:ascii="Times New Roman" w:eastAsia="Calibri" w:hAnsi="Times New Roman" w:cs="Times New Roman"/>
          <w:sz w:val="24"/>
          <w:szCs w:val="24"/>
        </w:rPr>
      </w:pPr>
    </w:p>
    <w:p w:rsidR="00C7228D" w:rsidRPr="008B2B93" w:rsidRDefault="00C7228D" w:rsidP="00C7228D">
      <w:pPr>
        <w:spacing w:after="160" w:line="259" w:lineRule="auto"/>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Українська література</w:t>
      </w:r>
    </w:p>
    <w:tbl>
      <w:tblPr>
        <w:tblStyle w:val="a7"/>
        <w:tblW w:w="0" w:type="auto"/>
        <w:tblLook w:val="04A0" w:firstRow="1" w:lastRow="0" w:firstColumn="1" w:lastColumn="0" w:noHBand="0" w:noVBand="1"/>
      </w:tblPr>
      <w:tblGrid>
        <w:gridCol w:w="988"/>
        <w:gridCol w:w="8641"/>
      </w:tblGrid>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№з/п</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Зміст програмового матеріалу</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1</w:t>
            </w:r>
          </w:p>
        </w:tc>
        <w:tc>
          <w:tcPr>
            <w:tcW w:w="8641" w:type="dxa"/>
          </w:tcPr>
          <w:p w:rsidR="00C7228D" w:rsidRPr="008B2B93" w:rsidRDefault="00C7228D" w:rsidP="00C7228D">
            <w:pPr>
              <w:rPr>
                <w:rFonts w:ascii="Times New Roman" w:eastAsia="Calibri" w:hAnsi="Times New Roman" w:cs="Times New Roman"/>
                <w:sz w:val="24"/>
                <w:szCs w:val="24"/>
              </w:rPr>
            </w:pPr>
            <w:proofErr w:type="spellStart"/>
            <w:r w:rsidRPr="008B2B93">
              <w:rPr>
                <w:rFonts w:ascii="Times New Roman" w:eastAsia="Calibri" w:hAnsi="Times New Roman" w:cs="Times New Roman"/>
                <w:sz w:val="24"/>
                <w:szCs w:val="24"/>
              </w:rPr>
              <w:t>І.Нечуй-Левицький.Повість</w:t>
            </w:r>
            <w:proofErr w:type="spellEnd"/>
            <w:r w:rsidRPr="008B2B93">
              <w:rPr>
                <w:rFonts w:ascii="Times New Roman" w:eastAsia="Calibri" w:hAnsi="Times New Roman" w:cs="Times New Roman"/>
                <w:sz w:val="24"/>
                <w:szCs w:val="24"/>
              </w:rPr>
              <w:t xml:space="preserve"> «Кайдашева сім</w:t>
            </w:r>
            <w:r w:rsidRPr="008B2B93">
              <w:rPr>
                <w:rFonts w:ascii="Times New Roman" w:eastAsia="Calibri" w:hAnsi="Times New Roman" w:cs="Times New Roman"/>
                <w:sz w:val="24"/>
                <w:szCs w:val="24"/>
                <w:lang w:val="ru-RU"/>
              </w:rPr>
              <w:t>’</w:t>
            </w:r>
            <w:proofErr w:type="spellStart"/>
            <w:r w:rsidRPr="008B2B93">
              <w:rPr>
                <w:rFonts w:ascii="Times New Roman" w:eastAsia="Calibri" w:hAnsi="Times New Roman" w:cs="Times New Roman"/>
                <w:sz w:val="24"/>
                <w:szCs w:val="24"/>
              </w:rPr>
              <w:t>я».Реалізм</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твору,актуальність</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проблем,порушених</w:t>
            </w:r>
            <w:proofErr w:type="spellEnd"/>
            <w:r w:rsidRPr="008B2B93">
              <w:rPr>
                <w:rFonts w:ascii="Times New Roman" w:eastAsia="Calibri" w:hAnsi="Times New Roman" w:cs="Times New Roman"/>
                <w:sz w:val="24"/>
                <w:szCs w:val="24"/>
              </w:rPr>
              <w:t xml:space="preserve"> у повісті.</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2</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Панас Мирний (Рудченко).Перший соціально-психологічний роман в українській літературі «Хіба ревуть </w:t>
            </w:r>
            <w:proofErr w:type="spellStart"/>
            <w:r w:rsidRPr="008B2B93">
              <w:rPr>
                <w:rFonts w:ascii="Times New Roman" w:eastAsia="Calibri" w:hAnsi="Times New Roman" w:cs="Times New Roman"/>
                <w:sz w:val="24"/>
                <w:szCs w:val="24"/>
              </w:rPr>
              <w:t>воли,як</w:t>
            </w:r>
            <w:proofErr w:type="spellEnd"/>
            <w:r w:rsidRPr="008B2B93">
              <w:rPr>
                <w:rFonts w:ascii="Times New Roman" w:eastAsia="Calibri" w:hAnsi="Times New Roman" w:cs="Times New Roman"/>
                <w:sz w:val="24"/>
                <w:szCs w:val="24"/>
              </w:rPr>
              <w:t xml:space="preserve"> ясла </w:t>
            </w:r>
            <w:proofErr w:type="spellStart"/>
            <w:r w:rsidRPr="008B2B93">
              <w:rPr>
                <w:rFonts w:ascii="Times New Roman" w:eastAsia="Calibri" w:hAnsi="Times New Roman" w:cs="Times New Roman"/>
                <w:sz w:val="24"/>
                <w:szCs w:val="24"/>
              </w:rPr>
              <w:t>повні?»Шлях</w:t>
            </w:r>
            <w:proofErr w:type="spellEnd"/>
            <w:r w:rsidRPr="008B2B93">
              <w:rPr>
                <w:rFonts w:ascii="Times New Roman" w:eastAsia="Calibri" w:hAnsi="Times New Roman" w:cs="Times New Roman"/>
                <w:sz w:val="24"/>
                <w:szCs w:val="24"/>
              </w:rPr>
              <w:t xml:space="preserve"> Ничипора </w:t>
            </w:r>
            <w:proofErr w:type="spellStart"/>
            <w:r w:rsidRPr="008B2B93">
              <w:rPr>
                <w:rFonts w:ascii="Times New Roman" w:eastAsia="Calibri" w:hAnsi="Times New Roman" w:cs="Times New Roman"/>
                <w:sz w:val="24"/>
                <w:szCs w:val="24"/>
              </w:rPr>
              <w:t>Варениченка</w:t>
            </w:r>
            <w:proofErr w:type="spellEnd"/>
            <w:r w:rsidRPr="008B2B93">
              <w:rPr>
                <w:rFonts w:ascii="Times New Roman" w:eastAsia="Calibri" w:hAnsi="Times New Roman" w:cs="Times New Roman"/>
                <w:sz w:val="24"/>
                <w:szCs w:val="24"/>
              </w:rPr>
              <w:t>.</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3</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«Театр </w:t>
            </w:r>
            <w:proofErr w:type="spellStart"/>
            <w:r w:rsidRPr="008B2B93">
              <w:rPr>
                <w:rFonts w:ascii="Times New Roman" w:eastAsia="Calibri" w:hAnsi="Times New Roman" w:cs="Times New Roman"/>
                <w:sz w:val="24"/>
                <w:szCs w:val="24"/>
              </w:rPr>
              <w:t>корифеїв».Розвиток</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драматургії.І.Карпенко</w:t>
            </w:r>
            <w:proofErr w:type="spellEnd"/>
            <w:r w:rsidRPr="008B2B93">
              <w:rPr>
                <w:rFonts w:ascii="Times New Roman" w:eastAsia="Calibri" w:hAnsi="Times New Roman" w:cs="Times New Roman"/>
                <w:sz w:val="24"/>
                <w:szCs w:val="24"/>
              </w:rPr>
              <w:t>-Карий (Тобілевич).Комедія «Мартин Боруля»</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4</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Психологічна переконливість образу Мартина Борулі.</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5</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Контрольний твір на одну із запропонованих тем (за вивченими творами).</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6</w:t>
            </w:r>
          </w:p>
        </w:tc>
        <w:tc>
          <w:tcPr>
            <w:tcW w:w="8641" w:type="dxa"/>
          </w:tcPr>
          <w:p w:rsidR="00C7228D" w:rsidRPr="008B2B93" w:rsidRDefault="00C7228D" w:rsidP="00C7228D">
            <w:pPr>
              <w:rPr>
                <w:rFonts w:ascii="Times New Roman" w:eastAsia="Calibri" w:hAnsi="Times New Roman" w:cs="Times New Roman"/>
                <w:sz w:val="24"/>
                <w:szCs w:val="24"/>
              </w:rPr>
            </w:pPr>
            <w:proofErr w:type="spellStart"/>
            <w:r w:rsidRPr="008B2B93">
              <w:rPr>
                <w:rFonts w:ascii="Times New Roman" w:eastAsia="Calibri" w:hAnsi="Times New Roman" w:cs="Times New Roman"/>
                <w:sz w:val="24"/>
                <w:szCs w:val="24"/>
              </w:rPr>
              <w:t>І.Франко.Збірка</w:t>
            </w:r>
            <w:proofErr w:type="spellEnd"/>
            <w:r w:rsidRPr="008B2B93">
              <w:rPr>
                <w:rFonts w:ascii="Times New Roman" w:eastAsia="Calibri" w:hAnsi="Times New Roman" w:cs="Times New Roman"/>
                <w:sz w:val="24"/>
                <w:szCs w:val="24"/>
              </w:rPr>
              <w:t xml:space="preserve"> «Зів’яле </w:t>
            </w:r>
            <w:proofErr w:type="spellStart"/>
            <w:r w:rsidRPr="008B2B93">
              <w:rPr>
                <w:rFonts w:ascii="Times New Roman" w:eastAsia="Calibri" w:hAnsi="Times New Roman" w:cs="Times New Roman"/>
                <w:sz w:val="24"/>
                <w:szCs w:val="24"/>
              </w:rPr>
              <w:t>листя».»Чого</w:t>
            </w:r>
            <w:proofErr w:type="spellEnd"/>
            <w:r w:rsidRPr="008B2B93">
              <w:rPr>
                <w:rFonts w:ascii="Times New Roman" w:eastAsia="Calibri" w:hAnsi="Times New Roman" w:cs="Times New Roman"/>
                <w:sz w:val="24"/>
                <w:szCs w:val="24"/>
              </w:rPr>
              <w:t xml:space="preserve"> являєшся мені..»(напам’ять)</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7</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Поема «</w:t>
            </w:r>
            <w:proofErr w:type="spellStart"/>
            <w:r w:rsidRPr="008B2B93">
              <w:rPr>
                <w:rFonts w:ascii="Times New Roman" w:eastAsia="Calibri" w:hAnsi="Times New Roman" w:cs="Times New Roman"/>
                <w:sz w:val="24"/>
                <w:szCs w:val="24"/>
              </w:rPr>
              <w:t>Мойсей».Проблематика</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твору.Алегоричність</w:t>
            </w:r>
            <w:proofErr w:type="spellEnd"/>
            <w:r w:rsidRPr="008B2B93">
              <w:rPr>
                <w:rFonts w:ascii="Times New Roman" w:eastAsia="Calibri" w:hAnsi="Times New Roman" w:cs="Times New Roman"/>
                <w:sz w:val="24"/>
                <w:szCs w:val="24"/>
              </w:rPr>
              <w:t xml:space="preserve"> образу Мойсея.</w:t>
            </w:r>
          </w:p>
        </w:tc>
      </w:tr>
      <w:tr w:rsidR="00C7228D" w:rsidRPr="008B2B93" w:rsidTr="000C7524">
        <w:tc>
          <w:tcPr>
            <w:tcW w:w="988"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8</w:t>
            </w:r>
          </w:p>
        </w:tc>
        <w:tc>
          <w:tcPr>
            <w:tcW w:w="8641" w:type="dxa"/>
          </w:tcPr>
          <w:p w:rsidR="00C7228D" w:rsidRPr="008B2B93" w:rsidRDefault="00C7228D" w:rsidP="00C7228D">
            <w:pPr>
              <w:rPr>
                <w:rFonts w:ascii="Times New Roman" w:eastAsia="Calibri" w:hAnsi="Times New Roman" w:cs="Times New Roman"/>
                <w:sz w:val="24"/>
                <w:szCs w:val="24"/>
              </w:rPr>
            </w:pPr>
            <w:r w:rsidRPr="008B2B93">
              <w:rPr>
                <w:rFonts w:ascii="Times New Roman" w:eastAsia="Calibri" w:hAnsi="Times New Roman" w:cs="Times New Roman"/>
                <w:sz w:val="24"/>
                <w:szCs w:val="24"/>
              </w:rPr>
              <w:t>Тестування.</w:t>
            </w:r>
          </w:p>
        </w:tc>
      </w:tr>
    </w:tbl>
    <w:p w:rsidR="00C7228D" w:rsidRPr="008B2B93" w:rsidRDefault="00C7228D" w:rsidP="00C7228D">
      <w:pPr>
        <w:spacing w:after="160" w:line="259" w:lineRule="auto"/>
        <w:rPr>
          <w:rFonts w:ascii="Times New Roman" w:eastAsia="Calibri" w:hAnsi="Times New Roman" w:cs="Times New Roman"/>
          <w:sz w:val="24"/>
          <w:szCs w:val="24"/>
        </w:rPr>
      </w:pPr>
    </w:p>
    <w:p w:rsidR="00CA488F" w:rsidRPr="008B2B93" w:rsidRDefault="00CA488F" w:rsidP="00CA488F">
      <w:pPr>
        <w:spacing w:after="0" w:line="36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t>.</w:t>
      </w:r>
    </w:p>
    <w:p w:rsidR="00D755F6" w:rsidRPr="008B2B93" w:rsidRDefault="00D755F6" w:rsidP="00D755F6">
      <w:pPr>
        <w:spacing w:after="0" w:line="240" w:lineRule="auto"/>
        <w:jc w:val="center"/>
        <w:rPr>
          <w:rFonts w:ascii="Times New Roman" w:eastAsia="Times New Roman" w:hAnsi="Times New Roman" w:cs="Times New Roman"/>
          <w:b/>
          <w:bCs/>
          <w:color w:val="000000"/>
          <w:sz w:val="24"/>
          <w:szCs w:val="24"/>
          <w:lang w:eastAsia="ru-RU"/>
        </w:rPr>
      </w:pPr>
      <w:r w:rsidRPr="008B2B93">
        <w:rPr>
          <w:rFonts w:ascii="Times New Roman" w:eastAsia="Times New Roman" w:hAnsi="Times New Roman" w:cs="Times New Roman"/>
          <w:b/>
          <w:bCs/>
          <w:color w:val="000000"/>
          <w:sz w:val="24"/>
          <w:szCs w:val="24"/>
          <w:lang w:eastAsia="ru-RU"/>
        </w:rPr>
        <w:t>Громадянська освіта 10 клас</w:t>
      </w:r>
    </w:p>
    <w:p w:rsidR="00D755F6" w:rsidRPr="008B2B93" w:rsidRDefault="00D755F6" w:rsidP="00D755F6">
      <w:pPr>
        <w:spacing w:after="0" w:line="240" w:lineRule="auto"/>
        <w:jc w:val="center"/>
        <w:rPr>
          <w:rFonts w:ascii="Times New Roman" w:eastAsia="Times New Roman" w:hAnsi="Times New Roman" w:cs="Times New Roman"/>
          <w:b/>
          <w:bCs/>
          <w:color w:val="000000"/>
          <w:sz w:val="24"/>
          <w:szCs w:val="24"/>
          <w:lang w:eastAsia="ru-RU"/>
        </w:rPr>
      </w:pPr>
      <w:r w:rsidRPr="008B2B93">
        <w:rPr>
          <w:rFonts w:ascii="Times New Roman" w:eastAsia="Times New Roman" w:hAnsi="Times New Roman" w:cs="Times New Roman"/>
          <w:b/>
          <w:bCs/>
          <w:color w:val="000000"/>
          <w:sz w:val="24"/>
          <w:szCs w:val="24"/>
          <w:lang w:eastAsia="ru-RU"/>
        </w:rPr>
        <w:t>(сімейна форма навчання)</w:t>
      </w:r>
    </w:p>
    <w:p w:rsidR="00D755F6" w:rsidRPr="008B2B93" w:rsidRDefault="00D755F6" w:rsidP="00D755F6">
      <w:pPr>
        <w:spacing w:after="0" w:line="240" w:lineRule="auto"/>
        <w:jc w:val="center"/>
        <w:rPr>
          <w:rFonts w:ascii="Times New Roman" w:eastAsia="Times New Roman" w:hAnsi="Times New Roman" w:cs="Times New Roman"/>
          <w:b/>
          <w:bCs/>
          <w:color w:val="000000"/>
          <w:sz w:val="24"/>
          <w:szCs w:val="24"/>
          <w:lang w:eastAsia="ru-RU"/>
        </w:rPr>
      </w:pPr>
    </w:p>
    <w:p w:rsidR="00D755F6" w:rsidRPr="008B2B93" w:rsidRDefault="00D755F6" w:rsidP="00D755F6">
      <w:pPr>
        <w:spacing w:after="0" w:line="240" w:lineRule="auto"/>
        <w:jc w:val="center"/>
        <w:rPr>
          <w:rFonts w:ascii="Times New Roman" w:eastAsia="Times New Roman" w:hAnsi="Times New Roman" w:cs="Times New Roman"/>
          <w:b/>
          <w:bCs/>
          <w:color w:val="000000"/>
          <w:sz w:val="24"/>
          <w:szCs w:val="24"/>
          <w:lang w:eastAsia="ru-RU"/>
        </w:rPr>
      </w:pPr>
    </w:p>
    <w:p w:rsidR="00D755F6" w:rsidRPr="008B2B93" w:rsidRDefault="00D755F6" w:rsidP="00D755F6">
      <w:pPr>
        <w:spacing w:after="0" w:line="240" w:lineRule="auto"/>
        <w:rPr>
          <w:rFonts w:ascii="Times New Roman" w:eastAsia="Times New Roman" w:hAnsi="Times New Roman" w:cs="Times New Roman"/>
          <w:b/>
          <w:bCs/>
          <w:color w:val="5B9BD5"/>
          <w:sz w:val="24"/>
          <w:szCs w:val="24"/>
          <w:lang w:eastAsia="ru-RU"/>
        </w:rPr>
      </w:pPr>
      <w:r w:rsidRPr="008B2B93">
        <w:rPr>
          <w:rFonts w:ascii="Times New Roman" w:eastAsia="Times New Roman" w:hAnsi="Times New Roman" w:cs="Times New Roman"/>
          <w:b/>
          <w:bCs/>
          <w:color w:val="5B9BD5"/>
          <w:sz w:val="24"/>
          <w:szCs w:val="24"/>
          <w:lang w:eastAsia="ru-RU"/>
        </w:rPr>
        <w:t>Тема 1 ОСОБИСТІСТЬ ТА ЇЇ ІДЕНТИЧНІСТЬ</w:t>
      </w:r>
    </w:p>
    <w:p w:rsidR="00D755F6" w:rsidRPr="008B2B93" w:rsidRDefault="00D755F6" w:rsidP="00D755F6">
      <w:pPr>
        <w:spacing w:after="0" w:line="240" w:lineRule="auto"/>
        <w:rPr>
          <w:rFonts w:ascii="Times New Roman" w:eastAsia="Times New Roman" w:hAnsi="Times New Roman" w:cs="Times New Roman"/>
          <w:b/>
          <w:bCs/>
          <w:color w:val="000000"/>
          <w:sz w:val="24"/>
          <w:szCs w:val="24"/>
          <w:lang w:eastAsia="ru-RU"/>
        </w:rPr>
      </w:pPr>
    </w:p>
    <w:p w:rsidR="00D755F6" w:rsidRPr="008B2B93" w:rsidRDefault="00D755F6" w:rsidP="00D755F6">
      <w:pPr>
        <w:spacing w:after="0" w:line="240" w:lineRule="auto"/>
        <w:rPr>
          <w:rFonts w:ascii="Times New Roman" w:eastAsia="Times New Roman" w:hAnsi="Times New Roman" w:cs="Times New Roman"/>
          <w:b/>
          <w:bCs/>
          <w:color w:val="000000"/>
          <w:sz w:val="24"/>
          <w:szCs w:val="24"/>
          <w:lang w:eastAsia="ru-RU"/>
        </w:rPr>
      </w:pPr>
    </w:p>
    <w:p w:rsidR="00D755F6" w:rsidRPr="008B2B93" w:rsidRDefault="00D755F6" w:rsidP="00D755F6">
      <w:pPr>
        <w:spacing w:after="0" w:line="259" w:lineRule="auto"/>
        <w:jc w:val="both"/>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Що таке ідентичність. Що означає бути громадянином / громадянкою України? </w:t>
      </w:r>
    </w:p>
    <w:p w:rsidR="00D755F6" w:rsidRPr="008B2B93" w:rsidRDefault="00D755F6" w:rsidP="00D755F6">
      <w:pPr>
        <w:spacing w:after="0" w:line="259" w:lineRule="auto"/>
        <w:jc w:val="both"/>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Як соціалізація допомагає нам знайти своє місце в суспільстві? Як сім’я впливає на успішність соціалізації індивіда? Молодіжні субкультури. Ціннісні орієнтири — основа життєвого вибору та успішної самореалізації особистості. </w:t>
      </w:r>
    </w:p>
    <w:p w:rsidR="00D755F6" w:rsidRPr="008B2B93" w:rsidRDefault="00D755F6" w:rsidP="00D755F6">
      <w:pPr>
        <w:spacing w:after="0" w:line="259" w:lineRule="auto"/>
        <w:jc w:val="both"/>
        <w:rPr>
          <w:rFonts w:ascii="Times New Roman" w:eastAsia="Calibri" w:hAnsi="Times New Roman" w:cs="Times New Roman"/>
          <w:sz w:val="24"/>
          <w:szCs w:val="24"/>
        </w:rPr>
      </w:pPr>
    </w:p>
    <w:p w:rsidR="00D755F6" w:rsidRPr="008B2B93" w:rsidRDefault="00D755F6" w:rsidP="00D755F6">
      <w:pPr>
        <w:spacing w:after="0" w:line="259" w:lineRule="auto"/>
        <w:jc w:val="both"/>
        <w:rPr>
          <w:rFonts w:ascii="Times New Roman" w:eastAsia="Calibri" w:hAnsi="Times New Roman" w:cs="Times New Roman"/>
          <w:b/>
          <w:sz w:val="24"/>
          <w:szCs w:val="24"/>
        </w:rPr>
      </w:pPr>
      <w:r w:rsidRPr="008B2B93">
        <w:rPr>
          <w:rFonts w:ascii="Times New Roman" w:eastAsia="Calibri" w:hAnsi="Times New Roman" w:cs="Times New Roman"/>
          <w:b/>
          <w:sz w:val="24"/>
          <w:szCs w:val="24"/>
        </w:rPr>
        <w:t>Контрольна робота №1</w:t>
      </w:r>
    </w:p>
    <w:p w:rsidR="00D755F6" w:rsidRPr="008B2B93" w:rsidRDefault="00D755F6" w:rsidP="00D755F6">
      <w:pPr>
        <w:spacing w:after="0" w:line="259" w:lineRule="auto"/>
        <w:jc w:val="both"/>
        <w:rPr>
          <w:rFonts w:ascii="Times New Roman" w:eastAsia="Calibri" w:hAnsi="Times New Roman" w:cs="Times New Roman"/>
          <w:sz w:val="24"/>
          <w:szCs w:val="24"/>
        </w:rPr>
      </w:pPr>
    </w:p>
    <w:p w:rsidR="00D755F6" w:rsidRPr="008B2B93" w:rsidRDefault="00D755F6" w:rsidP="00D755F6">
      <w:pPr>
        <w:spacing w:after="0" w:line="259" w:lineRule="auto"/>
        <w:jc w:val="both"/>
        <w:rPr>
          <w:rFonts w:ascii="Times New Roman" w:eastAsia="Calibri" w:hAnsi="Times New Roman" w:cs="Times New Roman"/>
          <w:sz w:val="24"/>
          <w:szCs w:val="24"/>
        </w:rPr>
      </w:pPr>
    </w:p>
    <w:p w:rsidR="00D755F6" w:rsidRPr="008B2B93" w:rsidRDefault="00D755F6" w:rsidP="00D755F6">
      <w:pPr>
        <w:spacing w:after="0" w:line="259" w:lineRule="auto"/>
        <w:jc w:val="both"/>
        <w:rPr>
          <w:rFonts w:ascii="Times New Roman" w:eastAsia="Calibri" w:hAnsi="Times New Roman" w:cs="Times New Roman"/>
          <w:b/>
          <w:color w:val="5B9BD5"/>
          <w:sz w:val="24"/>
          <w:szCs w:val="24"/>
        </w:rPr>
      </w:pPr>
      <w:r w:rsidRPr="008B2B93">
        <w:rPr>
          <w:rFonts w:ascii="Times New Roman" w:eastAsia="Calibri" w:hAnsi="Times New Roman" w:cs="Times New Roman"/>
          <w:b/>
          <w:color w:val="5B9BD5"/>
          <w:sz w:val="24"/>
          <w:szCs w:val="24"/>
        </w:rPr>
        <w:t>Тема 2 ПРАВА І СВОБОДИ ЛЮДИНИ</w:t>
      </w:r>
    </w:p>
    <w:p w:rsidR="00D755F6" w:rsidRPr="008B2B93" w:rsidRDefault="00D755F6" w:rsidP="00D755F6">
      <w:pPr>
        <w:spacing w:after="0" w:line="259" w:lineRule="auto"/>
        <w:jc w:val="both"/>
        <w:rPr>
          <w:rFonts w:ascii="Times New Roman" w:eastAsia="Calibri" w:hAnsi="Times New Roman" w:cs="Times New Roman"/>
          <w:b/>
          <w:color w:val="5B9BD5"/>
          <w:sz w:val="24"/>
          <w:szCs w:val="24"/>
        </w:rPr>
      </w:pPr>
    </w:p>
    <w:p w:rsidR="00D755F6" w:rsidRPr="008B2B93" w:rsidRDefault="00D755F6" w:rsidP="00D755F6">
      <w:pPr>
        <w:spacing w:after="0" w:line="259" w:lineRule="auto"/>
        <w:jc w:val="both"/>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Який зв’язок існує між людською гідністю та правами людини? Звідки беруться права людини та яку вони мають історію? Які права як люди ми маємо? Хто відповідає за дотримання та забезпечення прав людини? </w:t>
      </w:r>
    </w:p>
    <w:p w:rsidR="00D755F6" w:rsidRPr="008B2B93" w:rsidRDefault="00D755F6" w:rsidP="00D755F6">
      <w:pPr>
        <w:spacing w:after="0" w:line="259" w:lineRule="auto"/>
        <w:jc w:val="both"/>
        <w:rPr>
          <w:rFonts w:ascii="Times New Roman" w:eastAsia="Calibri" w:hAnsi="Times New Roman" w:cs="Times New Roman"/>
          <w:sz w:val="24"/>
          <w:szCs w:val="24"/>
        </w:rPr>
      </w:pPr>
      <w:r w:rsidRPr="008B2B93">
        <w:rPr>
          <w:rFonts w:ascii="Times New Roman" w:eastAsia="Calibri" w:hAnsi="Times New Roman" w:cs="Times New Roman"/>
          <w:sz w:val="24"/>
          <w:szCs w:val="24"/>
        </w:rPr>
        <w:t>Поняття прав дитини. Конвенція ООН про права дитини. Захист прав дитини.</w:t>
      </w:r>
    </w:p>
    <w:p w:rsidR="00D755F6" w:rsidRPr="008B2B93" w:rsidRDefault="00D755F6" w:rsidP="00D755F6">
      <w:pPr>
        <w:spacing w:after="0" w:line="259" w:lineRule="auto"/>
        <w:jc w:val="both"/>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Порушення прав людини. Які механізми захисту прав людини існують? </w:t>
      </w:r>
    </w:p>
    <w:p w:rsidR="00D755F6" w:rsidRPr="008B2B93" w:rsidRDefault="00D755F6" w:rsidP="00D755F6">
      <w:pPr>
        <w:spacing w:after="0" w:line="259" w:lineRule="auto"/>
        <w:jc w:val="both"/>
        <w:rPr>
          <w:rFonts w:ascii="Times New Roman" w:eastAsia="Calibri" w:hAnsi="Times New Roman" w:cs="Times New Roman"/>
          <w:sz w:val="24"/>
          <w:szCs w:val="24"/>
        </w:rPr>
      </w:pPr>
    </w:p>
    <w:p w:rsidR="00D755F6" w:rsidRPr="008B2B93" w:rsidRDefault="00D755F6" w:rsidP="00D755F6">
      <w:pPr>
        <w:spacing w:after="0" w:line="259" w:lineRule="auto"/>
        <w:jc w:val="both"/>
        <w:rPr>
          <w:rFonts w:ascii="Times New Roman" w:eastAsia="Calibri" w:hAnsi="Times New Roman" w:cs="Times New Roman"/>
          <w:b/>
          <w:sz w:val="24"/>
          <w:szCs w:val="24"/>
        </w:rPr>
      </w:pPr>
      <w:r w:rsidRPr="008B2B93">
        <w:rPr>
          <w:rFonts w:ascii="Times New Roman" w:eastAsia="Calibri" w:hAnsi="Times New Roman" w:cs="Times New Roman"/>
          <w:b/>
          <w:sz w:val="24"/>
          <w:szCs w:val="24"/>
        </w:rPr>
        <w:t>Контрольна робота №2</w:t>
      </w:r>
    </w:p>
    <w:p w:rsidR="00D755F6" w:rsidRPr="008B2B93" w:rsidRDefault="00D755F6" w:rsidP="00D755F6">
      <w:pPr>
        <w:spacing w:after="0" w:line="259" w:lineRule="auto"/>
        <w:jc w:val="both"/>
        <w:rPr>
          <w:rFonts w:ascii="Times New Roman" w:eastAsia="Calibri" w:hAnsi="Times New Roman" w:cs="Times New Roman"/>
          <w:b/>
          <w:sz w:val="24"/>
          <w:szCs w:val="24"/>
        </w:rPr>
      </w:pPr>
    </w:p>
    <w:p w:rsidR="00D755F6" w:rsidRPr="008B2B93" w:rsidRDefault="00D755F6" w:rsidP="00D755F6">
      <w:pPr>
        <w:spacing w:after="0" w:line="259" w:lineRule="auto"/>
        <w:jc w:val="both"/>
        <w:rPr>
          <w:rFonts w:ascii="Times New Roman" w:eastAsia="Calibri" w:hAnsi="Times New Roman" w:cs="Times New Roman"/>
          <w:b/>
          <w:sz w:val="24"/>
          <w:szCs w:val="24"/>
        </w:rPr>
      </w:pPr>
    </w:p>
    <w:p w:rsidR="00D755F6" w:rsidRPr="008B2B93" w:rsidRDefault="00D755F6" w:rsidP="00D755F6">
      <w:pPr>
        <w:spacing w:after="0" w:line="259" w:lineRule="auto"/>
        <w:jc w:val="both"/>
        <w:rPr>
          <w:rFonts w:ascii="Times New Roman" w:eastAsia="Calibri" w:hAnsi="Times New Roman" w:cs="Times New Roman"/>
          <w:b/>
          <w:color w:val="5B9BD5"/>
          <w:sz w:val="24"/>
          <w:szCs w:val="24"/>
        </w:rPr>
      </w:pPr>
      <w:r w:rsidRPr="008B2B93">
        <w:rPr>
          <w:rFonts w:ascii="Times New Roman" w:eastAsia="Calibri" w:hAnsi="Times New Roman" w:cs="Times New Roman"/>
          <w:b/>
          <w:color w:val="5B9BD5"/>
          <w:sz w:val="24"/>
          <w:szCs w:val="24"/>
        </w:rPr>
        <w:t>Тема 3 ЛЮДИНА В СОЦІОКУЛЬТУРНОМУ ПРОСТОРІ</w:t>
      </w:r>
    </w:p>
    <w:p w:rsidR="00D755F6" w:rsidRPr="008B2B93" w:rsidRDefault="00D755F6" w:rsidP="00D755F6">
      <w:pPr>
        <w:spacing w:after="0" w:line="259" w:lineRule="auto"/>
        <w:jc w:val="both"/>
        <w:rPr>
          <w:rFonts w:ascii="Times New Roman" w:eastAsia="Calibri" w:hAnsi="Times New Roman" w:cs="Times New Roman"/>
          <w:b/>
          <w:color w:val="5B9BD5"/>
          <w:sz w:val="24"/>
          <w:szCs w:val="24"/>
        </w:rPr>
      </w:pPr>
    </w:p>
    <w:p w:rsidR="00D755F6" w:rsidRPr="008B2B93" w:rsidRDefault="00D755F6" w:rsidP="00D755F6">
      <w:pPr>
        <w:spacing w:after="0" w:line="259" w:lineRule="auto"/>
        <w:jc w:val="both"/>
        <w:rPr>
          <w:rFonts w:ascii="Times New Roman" w:eastAsia="Calibri" w:hAnsi="Times New Roman" w:cs="Times New Roman"/>
          <w:sz w:val="24"/>
          <w:szCs w:val="24"/>
        </w:rPr>
      </w:pPr>
      <w:r w:rsidRPr="008B2B93">
        <w:rPr>
          <w:rFonts w:ascii="Times New Roman" w:eastAsia="Calibri" w:hAnsi="Times New Roman" w:cs="Times New Roman"/>
          <w:b/>
          <w:color w:val="5B9BD5"/>
          <w:sz w:val="24"/>
          <w:szCs w:val="24"/>
        </w:rPr>
        <w:t xml:space="preserve">    </w:t>
      </w:r>
      <w:r w:rsidRPr="008B2B93">
        <w:rPr>
          <w:rFonts w:ascii="Times New Roman" w:eastAsia="Calibri" w:hAnsi="Times New Roman" w:cs="Times New Roman"/>
          <w:sz w:val="24"/>
          <w:szCs w:val="24"/>
        </w:rPr>
        <w:t xml:space="preserve">Поняття суспільства. Соціальна структура суспільства. У чому суть </w:t>
      </w:r>
      <w:proofErr w:type="spellStart"/>
      <w:r w:rsidRPr="008B2B93">
        <w:rPr>
          <w:rFonts w:ascii="Times New Roman" w:eastAsia="Calibri" w:hAnsi="Times New Roman" w:cs="Times New Roman"/>
          <w:sz w:val="24"/>
          <w:szCs w:val="24"/>
        </w:rPr>
        <w:t>багатокультурності</w:t>
      </w:r>
      <w:proofErr w:type="spellEnd"/>
      <w:r w:rsidRPr="008B2B93">
        <w:rPr>
          <w:rFonts w:ascii="Times New Roman" w:eastAsia="Calibri" w:hAnsi="Times New Roman" w:cs="Times New Roman"/>
          <w:sz w:val="24"/>
          <w:szCs w:val="24"/>
        </w:rPr>
        <w:t>, і як вона проявляється в українському суспільстві?</w:t>
      </w:r>
    </w:p>
    <w:p w:rsidR="00D755F6" w:rsidRPr="008B2B93" w:rsidRDefault="00D755F6" w:rsidP="00D755F6">
      <w:pPr>
        <w:spacing w:after="0" w:line="259" w:lineRule="auto"/>
        <w:jc w:val="both"/>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Гендерна, етнічна, конфесійна різноманітність. Рівність. Поняття дискримінації. Основні форми та прояви дискримінації. Яким чином толерантність та інклюзія торують шлях до суспільства рівних можливостей? Поняття конфлікту та його види. Способи подолання </w:t>
      </w:r>
      <w:proofErr w:type="spellStart"/>
      <w:r w:rsidRPr="008B2B93">
        <w:rPr>
          <w:rFonts w:ascii="Times New Roman" w:eastAsia="Calibri" w:hAnsi="Times New Roman" w:cs="Times New Roman"/>
          <w:sz w:val="24"/>
          <w:szCs w:val="24"/>
        </w:rPr>
        <w:t>конфліктівРоль</w:t>
      </w:r>
      <w:proofErr w:type="spellEnd"/>
      <w:r w:rsidRPr="008B2B93">
        <w:rPr>
          <w:rFonts w:ascii="Times New Roman" w:eastAsia="Calibri" w:hAnsi="Times New Roman" w:cs="Times New Roman"/>
          <w:sz w:val="24"/>
          <w:szCs w:val="24"/>
        </w:rPr>
        <w:t xml:space="preserve"> спілкування в житті людини й суспільства.</w:t>
      </w:r>
    </w:p>
    <w:p w:rsidR="00D755F6" w:rsidRPr="008B2B93" w:rsidRDefault="00D755F6" w:rsidP="00D755F6">
      <w:pPr>
        <w:spacing w:after="0" w:line="259" w:lineRule="auto"/>
        <w:jc w:val="both"/>
        <w:rPr>
          <w:rFonts w:ascii="Times New Roman" w:eastAsia="Calibri" w:hAnsi="Times New Roman" w:cs="Times New Roman"/>
          <w:sz w:val="24"/>
          <w:szCs w:val="24"/>
        </w:rPr>
      </w:pPr>
    </w:p>
    <w:p w:rsidR="00D755F6" w:rsidRPr="008B2B93" w:rsidRDefault="00D755F6" w:rsidP="00CA488F">
      <w:pPr>
        <w:spacing w:after="0" w:line="360" w:lineRule="auto"/>
        <w:jc w:val="center"/>
        <w:rPr>
          <w:rFonts w:ascii="Times New Roman" w:eastAsia="Times New Roman" w:hAnsi="Times New Roman" w:cs="Times New Roman"/>
          <w:b/>
          <w:sz w:val="24"/>
          <w:szCs w:val="24"/>
          <w:lang w:eastAsia="uk-UA"/>
        </w:rPr>
      </w:pP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Індивідуальний навчальний план</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з геометрії</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учнів 10 класу,</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які здобувають освіту за сімейною (домашньою) формою навчання</w:t>
      </w:r>
    </w:p>
    <w:p w:rsidR="00CA488F" w:rsidRPr="008B2B93" w:rsidRDefault="00CA488F" w:rsidP="00CA488F">
      <w:pPr>
        <w:tabs>
          <w:tab w:val="left" w:pos="330"/>
          <w:tab w:val="center" w:pos="5105"/>
        </w:tabs>
        <w:spacing w:after="160" w:line="259" w:lineRule="auto"/>
        <w:ind w:firstLine="7"/>
        <w:rPr>
          <w:rFonts w:ascii="Times New Roman" w:eastAsia="Calibri" w:hAnsi="Times New Roman" w:cs="Times New Roman"/>
          <w:sz w:val="24"/>
          <w:szCs w:val="24"/>
        </w:rPr>
      </w:pPr>
      <w:r w:rsidRPr="008B2B93">
        <w:rPr>
          <w:rFonts w:ascii="Times New Roman" w:eastAsia="Calibri" w:hAnsi="Times New Roman" w:cs="Times New Roman"/>
          <w:sz w:val="24"/>
          <w:szCs w:val="24"/>
        </w:rPr>
        <w:t>ПРОГРАМА З МАТЕМАТИКИ для 10 – 11 класів загальноосвітніх навчальних закладів. Профільний  рівень</w:t>
      </w:r>
    </w:p>
    <w:p w:rsidR="00CA488F" w:rsidRPr="008B2B93" w:rsidRDefault="00CA488F" w:rsidP="00CA488F">
      <w:pPr>
        <w:spacing w:after="160" w:line="259" w:lineRule="auto"/>
        <w:rPr>
          <w:rFonts w:ascii="Times New Roman" w:eastAsia="Calibri" w:hAnsi="Times New Roman" w:cs="Times New Roman"/>
          <w:sz w:val="24"/>
          <w:szCs w:val="24"/>
        </w:rPr>
      </w:pPr>
      <w:r w:rsidRPr="008B2B93">
        <w:rPr>
          <w:rFonts w:ascii="Times New Roman" w:eastAsia="Calibri" w:hAnsi="Times New Roman" w:cs="Times New Roman"/>
          <w:sz w:val="24"/>
          <w:szCs w:val="24"/>
          <w:u w:val="single"/>
        </w:rPr>
        <w:t>Базовий підручник</w:t>
      </w:r>
      <w:r w:rsidRPr="008B2B93">
        <w:rPr>
          <w:rFonts w:ascii="Times New Roman" w:eastAsia="Calibri" w:hAnsi="Times New Roman" w:cs="Times New Roman"/>
          <w:sz w:val="24"/>
          <w:szCs w:val="24"/>
        </w:rPr>
        <w:t xml:space="preserve"> : А.Г. Мерзляк, Д.А. </w:t>
      </w:r>
      <w:proofErr w:type="spellStart"/>
      <w:r w:rsidRPr="008B2B93">
        <w:rPr>
          <w:rFonts w:ascii="Times New Roman" w:eastAsia="Calibri" w:hAnsi="Times New Roman" w:cs="Times New Roman"/>
          <w:sz w:val="24"/>
          <w:szCs w:val="24"/>
        </w:rPr>
        <w:t>Номіровський</w:t>
      </w:r>
      <w:proofErr w:type="spellEnd"/>
      <w:r w:rsidRPr="008B2B93">
        <w:rPr>
          <w:rFonts w:ascii="Times New Roman" w:eastAsia="Calibri" w:hAnsi="Times New Roman" w:cs="Times New Roman"/>
          <w:sz w:val="24"/>
          <w:szCs w:val="24"/>
        </w:rPr>
        <w:t xml:space="preserve">, В.Б. Полонський, М.С. Якір «Геометрія 10 Профільний рівень». Харків. «Гімназія». 2018 р. </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p>
    <w:tbl>
      <w:tblPr>
        <w:tblStyle w:val="10"/>
        <w:tblW w:w="10491" w:type="dxa"/>
        <w:tblInd w:w="-318" w:type="dxa"/>
        <w:tblLayout w:type="fixed"/>
        <w:tblLook w:val="04A0" w:firstRow="1" w:lastRow="0" w:firstColumn="1" w:lastColumn="0" w:noHBand="0" w:noVBand="1"/>
      </w:tblPr>
      <w:tblGrid>
        <w:gridCol w:w="8960"/>
        <w:gridCol w:w="1531"/>
      </w:tblGrid>
      <w:tr w:rsidR="00CA488F" w:rsidRPr="008B2B93" w:rsidTr="000C7524">
        <w:tc>
          <w:tcPr>
            <w:tcW w:w="8960" w:type="dxa"/>
            <w:vAlign w:val="center"/>
          </w:tcPr>
          <w:p w:rsidR="00CA488F" w:rsidRPr="008B2B93" w:rsidRDefault="00CA488F" w:rsidP="00CA488F">
            <w:pPr>
              <w:jc w:val="center"/>
              <w:rPr>
                <w:rFonts w:ascii="Times New Roman" w:hAnsi="Times New Roman" w:cs="Times New Roman"/>
                <w:b/>
                <w:sz w:val="24"/>
                <w:szCs w:val="24"/>
              </w:rPr>
            </w:pPr>
            <w:r w:rsidRPr="008B2B93">
              <w:rPr>
                <w:rFonts w:ascii="Times New Roman" w:hAnsi="Times New Roman" w:cs="Times New Roman"/>
                <w:b/>
                <w:sz w:val="24"/>
                <w:szCs w:val="24"/>
              </w:rPr>
              <w:lastRenderedPageBreak/>
              <w:t>Теми навчальних занять</w:t>
            </w:r>
          </w:p>
        </w:tc>
        <w:tc>
          <w:tcPr>
            <w:tcW w:w="1531"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sz w:val="24"/>
                <w:szCs w:val="24"/>
              </w:rPr>
              <w:t>Дата/час проведення консультацій, видів контролю</w:t>
            </w:r>
          </w:p>
        </w:tc>
      </w:tr>
      <w:tr w:rsidR="00CA488F" w:rsidRPr="008B2B93" w:rsidTr="000C7524">
        <w:tc>
          <w:tcPr>
            <w:tcW w:w="10491" w:type="dxa"/>
            <w:gridSpan w:val="2"/>
            <w:vAlign w:val="center"/>
          </w:tcPr>
          <w:p w:rsidR="00CA488F" w:rsidRPr="008B2B93" w:rsidRDefault="00CA488F" w:rsidP="00CA488F">
            <w:pPr>
              <w:jc w:val="center"/>
              <w:rPr>
                <w:rFonts w:ascii="Times New Roman" w:hAnsi="Times New Roman" w:cs="Times New Roman"/>
                <w:b/>
                <w:i/>
                <w:sz w:val="24"/>
                <w:szCs w:val="24"/>
              </w:rPr>
            </w:pPr>
            <w:r w:rsidRPr="008B2B93">
              <w:rPr>
                <w:rFonts w:ascii="Times New Roman" w:hAnsi="Times New Roman" w:cs="Times New Roman"/>
                <w:b/>
                <w:i/>
                <w:sz w:val="24"/>
                <w:szCs w:val="24"/>
              </w:rPr>
              <w:t>І семестр</w:t>
            </w: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bCs/>
                <w:sz w:val="24"/>
                <w:szCs w:val="24"/>
              </w:rPr>
            </w:pPr>
            <w:r w:rsidRPr="008B2B93">
              <w:rPr>
                <w:rFonts w:ascii="Times New Roman" w:hAnsi="Times New Roman" w:cs="Times New Roman"/>
                <w:b/>
                <w:i/>
                <w:sz w:val="24"/>
                <w:szCs w:val="24"/>
              </w:rPr>
              <w:t xml:space="preserve">Тема 1. </w:t>
            </w:r>
            <w:r w:rsidRPr="008B2B93">
              <w:rPr>
                <w:rFonts w:ascii="Times New Roman" w:hAnsi="Times New Roman" w:cs="Times New Roman"/>
                <w:b/>
                <w:bCs/>
                <w:sz w:val="24"/>
                <w:szCs w:val="24"/>
              </w:rPr>
              <w:t xml:space="preserve">ВСТУП ДО СТЕРЕОМЕТРІЇ </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1.Первісні поняття стереометрії. Поняття про аксіоматику та побудову науки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2. Аксіоми стереометрії</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3. Наслідки з аксіом стереометрії. Існування площини, яка проходить через задану пряму і задану точку.</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4. Наслідки з аксіом стереометрії. Перетин прямої з площиною</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5. Наслідки з аксіом стереометрії. Існування площини, яка проходить через три задані точки.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6. Просторові геометричні фігури. Початкові уявлення про многогранники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7. Найпростіші задачі на побудову перерізів призми і піраміди методом слідів</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Учень/учениця</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наводить приклади </w:t>
            </w:r>
            <w:r w:rsidRPr="008B2B93">
              <w:rPr>
                <w:rFonts w:ascii="Times New Roman" w:hAnsi="Times New Roman" w:cs="Times New Roman"/>
                <w:sz w:val="24"/>
                <w:szCs w:val="24"/>
              </w:rPr>
              <w:t>точок і прямих, що належать одній площині; многогранників та інших стереометричних фігур;</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пояснює що таке </w:t>
            </w:r>
            <w:r w:rsidRPr="008B2B93">
              <w:rPr>
                <w:rFonts w:ascii="Times New Roman" w:hAnsi="Times New Roman" w:cs="Times New Roman"/>
                <w:sz w:val="24"/>
                <w:szCs w:val="24"/>
              </w:rPr>
              <w:t>плоска і просторова геометричні фігури; поверхня многогранника; перетин многогранника січною площиною;</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основні поняття, аксіоми, наслідки з них;</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виокремлює серед многогранників</w:t>
            </w:r>
            <w:r w:rsidRPr="008B2B93">
              <w:rPr>
                <w:rFonts w:ascii="Times New Roman" w:hAnsi="Times New Roman" w:cs="Times New Roman"/>
                <w:sz w:val="24"/>
                <w:szCs w:val="24"/>
              </w:rPr>
              <w:t>: піраміду та призму;</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розрізняє</w:t>
            </w:r>
            <w:r w:rsidRPr="008B2B93">
              <w:rPr>
                <w:rFonts w:ascii="Times New Roman" w:hAnsi="Times New Roman" w:cs="Times New Roman"/>
                <w:sz w:val="24"/>
                <w:szCs w:val="24"/>
              </w:rPr>
              <w:t xml:space="preserve"> означувані та неозначувані поняття; аксіома та наслідок; видимі і невидимі елементи многогранника;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ілюструє</w:t>
            </w:r>
            <w:r w:rsidRPr="008B2B93">
              <w:rPr>
                <w:rFonts w:ascii="Times New Roman" w:hAnsi="Times New Roman" w:cs="Times New Roman"/>
                <w:sz w:val="24"/>
                <w:szCs w:val="24"/>
              </w:rPr>
              <w:t xml:space="preserve"> текстовий зміст аксіоми, теореми, задачі за допомогою рисунка;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зображає </w:t>
            </w:r>
            <w:r w:rsidRPr="008B2B93">
              <w:rPr>
                <w:rFonts w:ascii="Times New Roman" w:hAnsi="Times New Roman" w:cs="Times New Roman"/>
                <w:sz w:val="24"/>
                <w:szCs w:val="24"/>
              </w:rPr>
              <w:t>піраміди та призми, перерізи пірамід та прямокутних паралелепіпедів;</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пояснює та записує: </w:t>
            </w:r>
            <w:r w:rsidRPr="008B2B93">
              <w:rPr>
                <w:rFonts w:ascii="Times New Roman" w:hAnsi="Times New Roman" w:cs="Times New Roman"/>
                <w:sz w:val="24"/>
                <w:szCs w:val="24"/>
              </w:rPr>
              <w:t>належність точок та прямих площині; позначення многогранників, їх елементів та поверхні; скорочений запис умови задачі;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характеризує </w:t>
            </w:r>
            <w:r w:rsidRPr="008B2B93">
              <w:rPr>
                <w:rFonts w:ascii="Times New Roman" w:hAnsi="Times New Roman" w:cs="Times New Roman"/>
                <w:sz w:val="24"/>
                <w:szCs w:val="24"/>
              </w:rPr>
              <w:t>форму</w:t>
            </w:r>
            <w:r w:rsidRPr="008B2B93">
              <w:rPr>
                <w:rFonts w:ascii="Times New Roman" w:hAnsi="Times New Roman" w:cs="Times New Roman"/>
                <w:b/>
                <w:sz w:val="24"/>
                <w:szCs w:val="24"/>
              </w:rPr>
              <w:t xml:space="preserve"> </w:t>
            </w:r>
            <w:r w:rsidRPr="008B2B93">
              <w:rPr>
                <w:rFonts w:ascii="Times New Roman" w:hAnsi="Times New Roman" w:cs="Times New Roman"/>
                <w:sz w:val="24"/>
                <w:szCs w:val="24"/>
              </w:rPr>
              <w:t xml:space="preserve">просторової геометричної фігури; сліди площини перерізу; розміщення двох точок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якими визначається лінія їх перетину; </w:t>
            </w:r>
          </w:p>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sz w:val="24"/>
                <w:szCs w:val="24"/>
                <w:highlight w:val="white"/>
              </w:rPr>
              <w:t>розв’язує вправи, що передбачають:</w:t>
            </w:r>
            <w:r w:rsidRPr="008B2B93">
              <w:rPr>
                <w:rFonts w:ascii="Times New Roman" w:hAnsi="Times New Roman" w:cs="Times New Roman"/>
                <w:b/>
                <w:sz w:val="24"/>
                <w:szCs w:val="24"/>
              </w:rPr>
              <w:t xml:space="preserve"> </w:t>
            </w:r>
            <w:r w:rsidRPr="008B2B93">
              <w:rPr>
                <w:rFonts w:ascii="Times New Roman" w:hAnsi="Times New Roman" w:cs="Times New Roman"/>
                <w:sz w:val="24"/>
                <w:szCs w:val="24"/>
              </w:rPr>
              <w:t xml:space="preserve">використання аксіом стереометрії та наслідків з них; доведення та дослідження висновків задач, виконання найпростіших побудов перерізів у пірамідах та призмах.   </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t>Консультація №1</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t>Оцінювання навчальних досягнень з теми «</w:t>
            </w:r>
            <w:r w:rsidRPr="008B2B93">
              <w:rPr>
                <w:rFonts w:ascii="Times New Roman" w:hAnsi="Times New Roman" w:cs="Times New Roman"/>
                <w:b/>
                <w:bCs/>
                <w:sz w:val="24"/>
                <w:szCs w:val="24"/>
              </w:rPr>
              <w:t>ВСТУП ДО СТЕРЕОМЕТРІЇ»</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sz w:val="24"/>
                <w:szCs w:val="24"/>
              </w:rPr>
              <w:t xml:space="preserve">Тема 2.   ПАРАЛЕЛЬНІСТЬ ПРЯМИХ І ПЛОЩИН У </w:t>
            </w:r>
          </w:p>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sz w:val="24"/>
                <w:szCs w:val="24"/>
              </w:rPr>
              <w:t xml:space="preserve">                     ПРОСТОРІ</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1.Взаємне розміщення двох прямих у просторі: прямі, що перетинаються, паралельні прямі, мимобіжні прямі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2. Паралельні прямі. Ознаки паралельних прямих</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3. Мимобіжні прямі. Ознаки мимобіжних прямих</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4. Властивості паралельних прямих</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5. Ознаки паралельності прямої та площини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6. Властивості прямої, паралельної площині.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7. Взаємне розміщення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у просторі: площини, що перетинаються, паралельні площини.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8. Ознака паралельності </w:t>
            </w:r>
            <w:proofErr w:type="spellStart"/>
            <w:r w:rsidRPr="008B2B93">
              <w:rPr>
                <w:rFonts w:ascii="Times New Roman" w:hAnsi="Times New Roman" w:cs="Times New Roman"/>
                <w:sz w:val="24"/>
                <w:szCs w:val="24"/>
              </w:rPr>
              <w:t>площин</w:t>
            </w:r>
            <w:proofErr w:type="spellEnd"/>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lastRenderedPageBreak/>
              <w:t xml:space="preserve">9. Властивості паралельних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10. Паралельне проектування, його властивості.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11. Зображення плоских і просторових фігур у стереометрії</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12. Задачі на побудову перерізів многогранників методом слідів і проекцій.</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Учень/учениця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демонструє на прикладах </w:t>
            </w:r>
            <w:r w:rsidRPr="008B2B93">
              <w:rPr>
                <w:rFonts w:ascii="Times New Roman" w:hAnsi="Times New Roman" w:cs="Times New Roman"/>
                <w:sz w:val="24"/>
                <w:szCs w:val="24"/>
              </w:rPr>
              <w:t xml:space="preserve">моделей стереометричних фігур (об’єктах навколишнього середовища): розміщення паралельних прямих (відрізків); мимобіжних прямих; паралельність прямої (відрізка) до площини; паралельність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означення, ознаки, теореми з тем, зазначених у змісті навчального матеріалу; </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розрізняє </w:t>
            </w:r>
            <w:r w:rsidRPr="008B2B93">
              <w:rPr>
                <w:rFonts w:ascii="Times New Roman" w:hAnsi="Times New Roman" w:cs="Times New Roman"/>
                <w:sz w:val="24"/>
                <w:szCs w:val="24"/>
              </w:rPr>
              <w:t xml:space="preserve">ситуації можливості точок і прямих належати одній площині; на зображених рисунках, моделях: площини граней многокутників; паралельні та мимобіжні прямі; </w:t>
            </w:r>
            <w:proofErr w:type="spellStart"/>
            <w:r w:rsidRPr="008B2B93">
              <w:rPr>
                <w:rFonts w:ascii="Times New Roman" w:hAnsi="Times New Roman" w:cs="Times New Roman"/>
                <w:sz w:val="24"/>
                <w:szCs w:val="24"/>
              </w:rPr>
              <w:t>проекціювання</w:t>
            </w:r>
            <w:proofErr w:type="spellEnd"/>
            <w:r w:rsidRPr="008B2B93">
              <w:rPr>
                <w:rFonts w:ascii="Times New Roman" w:hAnsi="Times New Roman" w:cs="Times New Roman"/>
                <w:sz w:val="24"/>
                <w:szCs w:val="24"/>
              </w:rPr>
              <w:t xml:space="preserve"> відрізків у певному відношенні;</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пояснює та записує </w:t>
            </w:r>
            <w:r w:rsidRPr="008B2B93">
              <w:rPr>
                <w:rFonts w:ascii="Times New Roman" w:hAnsi="Times New Roman" w:cs="Times New Roman"/>
                <w:sz w:val="24"/>
                <w:szCs w:val="24"/>
              </w:rPr>
              <w:t xml:space="preserve">ознаки: мимобіжних прямих; паралельності прямої та площини; паралельності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класифікує </w:t>
            </w:r>
            <w:r w:rsidRPr="008B2B93">
              <w:rPr>
                <w:rFonts w:ascii="Times New Roman" w:hAnsi="Times New Roman" w:cs="Times New Roman"/>
                <w:sz w:val="24"/>
                <w:szCs w:val="24"/>
              </w:rPr>
              <w:t xml:space="preserve">взаємне розміщення: двох прямих; прямої та площини;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зображення просторових фігур на площині за видом і формою;</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зображає</w:t>
            </w:r>
            <w:r w:rsidRPr="008B2B93">
              <w:rPr>
                <w:rFonts w:ascii="Times New Roman" w:hAnsi="Times New Roman" w:cs="Times New Roman"/>
                <w:sz w:val="24"/>
                <w:szCs w:val="24"/>
              </w:rPr>
              <w:t xml:space="preserve"> плоскі та просторові фігури на площині; паралельне </w:t>
            </w:r>
            <w:proofErr w:type="spellStart"/>
            <w:r w:rsidRPr="008B2B93">
              <w:rPr>
                <w:rFonts w:ascii="Times New Roman" w:hAnsi="Times New Roman" w:cs="Times New Roman"/>
                <w:sz w:val="24"/>
                <w:szCs w:val="24"/>
              </w:rPr>
              <w:t>проекціювання</w:t>
            </w:r>
            <w:proofErr w:type="spellEnd"/>
            <w:r w:rsidRPr="008B2B93">
              <w:rPr>
                <w:rFonts w:ascii="Times New Roman" w:hAnsi="Times New Roman" w:cs="Times New Roman"/>
                <w:sz w:val="24"/>
                <w:szCs w:val="24"/>
              </w:rPr>
              <w:t xml:space="preserve"> многокутника на площину; переріз січної площини і многогранника;</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обґрунтовує </w:t>
            </w:r>
            <w:r w:rsidRPr="008B2B93">
              <w:rPr>
                <w:rFonts w:ascii="Times New Roman" w:hAnsi="Times New Roman" w:cs="Times New Roman"/>
                <w:sz w:val="24"/>
                <w:szCs w:val="24"/>
              </w:rPr>
              <w:t>методи слідів і проекцій під час побудови перерізів січної площини і многогранника;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ілюструє </w:t>
            </w:r>
            <w:r w:rsidRPr="008B2B93">
              <w:rPr>
                <w:rFonts w:ascii="Times New Roman" w:hAnsi="Times New Roman" w:cs="Times New Roman"/>
                <w:sz w:val="24"/>
                <w:szCs w:val="24"/>
              </w:rPr>
              <w:t>текстовий зміст геометричних тверджень та задач за допомогою рисунка;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характеризує</w:t>
            </w:r>
            <w:r w:rsidRPr="008B2B93">
              <w:rPr>
                <w:rFonts w:ascii="Times New Roman" w:hAnsi="Times New Roman" w:cs="Times New Roman"/>
                <w:sz w:val="24"/>
                <w:szCs w:val="24"/>
              </w:rPr>
              <w:t xml:space="preserve"> властивості паралельних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та паралельного </w:t>
            </w:r>
            <w:proofErr w:type="spellStart"/>
            <w:r w:rsidRPr="008B2B93">
              <w:rPr>
                <w:rFonts w:ascii="Times New Roman" w:hAnsi="Times New Roman" w:cs="Times New Roman"/>
                <w:sz w:val="24"/>
                <w:szCs w:val="24"/>
              </w:rPr>
              <w:t>проеціювання</w:t>
            </w:r>
            <w:proofErr w:type="spellEnd"/>
            <w:r w:rsidRPr="008B2B93">
              <w:rPr>
                <w:rFonts w:ascii="Times New Roman" w:hAnsi="Times New Roman" w:cs="Times New Roman"/>
                <w:sz w:val="24"/>
                <w:szCs w:val="24"/>
              </w:rPr>
              <w:t xml:space="preserve">; </w:t>
            </w:r>
          </w:p>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sz w:val="24"/>
                <w:szCs w:val="24"/>
                <w:highlight w:val="white"/>
              </w:rPr>
              <w:t>розв’язує вправи, що передбачають</w:t>
            </w:r>
            <w:r w:rsidRPr="008B2B93">
              <w:rPr>
                <w:rFonts w:ascii="Times New Roman" w:hAnsi="Times New Roman" w:cs="Times New Roman"/>
                <w:b/>
                <w:sz w:val="24"/>
                <w:szCs w:val="24"/>
              </w:rPr>
              <w:t>:</w:t>
            </w:r>
            <w:r w:rsidRPr="008B2B93">
              <w:rPr>
                <w:rFonts w:ascii="Times New Roman" w:hAnsi="Times New Roman" w:cs="Times New Roman"/>
                <w:sz w:val="24"/>
                <w:szCs w:val="24"/>
              </w:rPr>
              <w:t xml:space="preserve"> встановлення взаємного розміщення двох прямих; прямої та площини;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застосування ознак паралельності прямих, прямої і площини,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в </w:t>
            </w:r>
            <w:proofErr w:type="spellStart"/>
            <w:r w:rsidRPr="008B2B93">
              <w:rPr>
                <w:rFonts w:ascii="Times New Roman" w:hAnsi="Times New Roman" w:cs="Times New Roman"/>
                <w:sz w:val="24"/>
                <w:szCs w:val="24"/>
              </w:rPr>
              <w:t>доведеннях</w:t>
            </w:r>
            <w:proofErr w:type="spellEnd"/>
            <w:r w:rsidRPr="008B2B93">
              <w:rPr>
                <w:rFonts w:ascii="Times New Roman" w:hAnsi="Times New Roman" w:cs="Times New Roman"/>
                <w:sz w:val="24"/>
                <w:szCs w:val="24"/>
              </w:rPr>
              <w:t xml:space="preserve"> практичних задач; застосування методу слідів та властивостей </w:t>
            </w:r>
            <w:proofErr w:type="spellStart"/>
            <w:r w:rsidRPr="008B2B93">
              <w:rPr>
                <w:rFonts w:ascii="Times New Roman" w:hAnsi="Times New Roman" w:cs="Times New Roman"/>
                <w:sz w:val="24"/>
                <w:szCs w:val="24"/>
              </w:rPr>
              <w:t>проекціювання</w:t>
            </w:r>
            <w:proofErr w:type="spellEnd"/>
            <w:r w:rsidRPr="008B2B93">
              <w:rPr>
                <w:rFonts w:ascii="Times New Roman" w:hAnsi="Times New Roman" w:cs="Times New Roman"/>
                <w:sz w:val="24"/>
                <w:szCs w:val="24"/>
              </w:rPr>
              <w:t xml:space="preserve">; виконання побудови перерізів многогранників; моделювання життєвих ситуацій паралельності та </w:t>
            </w:r>
            <w:proofErr w:type="spellStart"/>
            <w:r w:rsidRPr="008B2B93">
              <w:rPr>
                <w:rFonts w:ascii="Times New Roman" w:hAnsi="Times New Roman" w:cs="Times New Roman"/>
                <w:sz w:val="24"/>
                <w:szCs w:val="24"/>
              </w:rPr>
              <w:t>проекціювання</w:t>
            </w:r>
            <w:proofErr w:type="spellEnd"/>
            <w:r w:rsidRPr="008B2B93">
              <w:rPr>
                <w:rFonts w:ascii="Times New Roman" w:hAnsi="Times New Roman" w:cs="Times New Roman"/>
                <w:sz w:val="24"/>
                <w:szCs w:val="24"/>
              </w:rPr>
              <w:t xml:space="preserve"> в задачах практичного та прикладного змісту.</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211"/>
        </w:trPr>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lastRenderedPageBreak/>
              <w:t>Консультація №2</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i/>
                <w:sz w:val="24"/>
                <w:szCs w:val="24"/>
              </w:rPr>
              <w:t>Оцінювання навчальних досягнень з теми «</w:t>
            </w:r>
            <w:r w:rsidRPr="008B2B93">
              <w:rPr>
                <w:rFonts w:ascii="Times New Roman" w:hAnsi="Times New Roman" w:cs="Times New Roman"/>
                <w:b/>
                <w:sz w:val="24"/>
                <w:szCs w:val="24"/>
              </w:rPr>
              <w:t>ПАРАЛЕЛЬНІСТЬ ПРЯМИХ І ПЛОЩИН У ПРОСТОРІ»</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sz w:val="24"/>
                <w:szCs w:val="24"/>
              </w:rPr>
              <w:t>Тема 3.  ПЕРПЕНДИКУЛЯРНІСТЬ  ПРЯМИХ  І  ПЛОЩИН У ПРОСТОРІ</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1.Кут між прямими, що перетинаються. Перпендикулярність прямих у просторі.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2. Кут між мимобіжними прямими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3. Перпендикулярність прямої та площини. Ознака перпендикулярності прямої та площини.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4. Перпендикуляр і похила до площини</w:t>
            </w:r>
          </w:p>
          <w:p w:rsidR="00CA488F" w:rsidRPr="008B2B93" w:rsidRDefault="00CA488F" w:rsidP="00CA488F">
            <w:pPr>
              <w:spacing w:line="276" w:lineRule="auto"/>
              <w:rPr>
                <w:rFonts w:ascii="Times New Roman" w:hAnsi="Times New Roman" w:cs="Times New Roman"/>
                <w:b/>
                <w:sz w:val="24"/>
                <w:szCs w:val="24"/>
                <w:u w:val="single"/>
              </w:rPr>
            </w:pPr>
            <w:r w:rsidRPr="008B2B93">
              <w:rPr>
                <w:rFonts w:ascii="Times New Roman" w:hAnsi="Times New Roman" w:cs="Times New Roman"/>
                <w:sz w:val="24"/>
                <w:szCs w:val="24"/>
              </w:rPr>
              <w:t>5. Теорема про три перпендикуляри</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t>Консультація №3</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t>ІІ семестр</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6. Перпендикулярність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Ознака перпендикулярності </w:t>
            </w:r>
            <w:proofErr w:type="spellStart"/>
            <w:r w:rsidRPr="008B2B93">
              <w:rPr>
                <w:rFonts w:ascii="Times New Roman" w:hAnsi="Times New Roman" w:cs="Times New Roman"/>
                <w:sz w:val="24"/>
                <w:szCs w:val="24"/>
              </w:rPr>
              <w:t>площин</w:t>
            </w:r>
            <w:proofErr w:type="spellEnd"/>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7. Зв’язок між паралельністю прямих і </w:t>
            </w:r>
            <w:proofErr w:type="spellStart"/>
            <w:r w:rsidRPr="008B2B93">
              <w:rPr>
                <w:rFonts w:ascii="Times New Roman" w:hAnsi="Times New Roman" w:cs="Times New Roman"/>
                <w:sz w:val="24"/>
                <w:szCs w:val="24"/>
              </w:rPr>
              <w:t>площин</w:t>
            </w:r>
            <w:proofErr w:type="spellEnd"/>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8. Кут між прямою і площиною</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9. Кут між </w:t>
            </w:r>
            <w:proofErr w:type="spellStart"/>
            <w:r w:rsidRPr="008B2B93">
              <w:rPr>
                <w:rFonts w:ascii="Times New Roman" w:hAnsi="Times New Roman" w:cs="Times New Roman"/>
                <w:sz w:val="24"/>
                <w:szCs w:val="24"/>
              </w:rPr>
              <w:t>площинами</w:t>
            </w:r>
            <w:proofErr w:type="spellEnd"/>
            <w:r w:rsidRPr="008B2B93">
              <w:rPr>
                <w:rFonts w:ascii="Times New Roman" w:hAnsi="Times New Roman" w:cs="Times New Roman"/>
                <w:sz w:val="24"/>
                <w:szCs w:val="24"/>
              </w:rPr>
              <w:t>. Двогранні кути. Лінійний кут двогранного кута.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10. Відстані від точки до площини, від точки до півплощини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lastRenderedPageBreak/>
              <w:t xml:space="preserve">11. Відстані у просторі: від точки до прямої, відрізка, </w:t>
            </w:r>
            <w:proofErr w:type="spellStart"/>
            <w:r w:rsidRPr="008B2B93">
              <w:rPr>
                <w:rFonts w:ascii="Times New Roman" w:hAnsi="Times New Roman" w:cs="Times New Roman"/>
                <w:sz w:val="24"/>
                <w:szCs w:val="24"/>
              </w:rPr>
              <w:t>променя</w:t>
            </w:r>
            <w:proofErr w:type="spellEnd"/>
            <w:r w:rsidRPr="008B2B93">
              <w:rPr>
                <w:rFonts w:ascii="Times New Roman" w:hAnsi="Times New Roman" w:cs="Times New Roman"/>
                <w:sz w:val="24"/>
                <w:szCs w:val="24"/>
              </w:rPr>
              <w:t xml:space="preserve">; від прямої до паралельної їй площини, між паралельними </w:t>
            </w:r>
            <w:proofErr w:type="spellStart"/>
            <w:r w:rsidRPr="008B2B93">
              <w:rPr>
                <w:rFonts w:ascii="Times New Roman" w:hAnsi="Times New Roman" w:cs="Times New Roman"/>
                <w:sz w:val="24"/>
                <w:szCs w:val="24"/>
              </w:rPr>
              <w:t>площинами</w:t>
            </w:r>
            <w:proofErr w:type="spellEnd"/>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12. Відстань між мимобіжними прямими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13. Площа ортогональної проекції многокутника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14. Практичне застосування властивостей паралельності та перпендикулярності прямих і </w:t>
            </w:r>
            <w:proofErr w:type="spellStart"/>
            <w:r w:rsidRPr="008B2B93">
              <w:rPr>
                <w:rFonts w:ascii="Times New Roman" w:hAnsi="Times New Roman" w:cs="Times New Roman"/>
                <w:sz w:val="24"/>
                <w:szCs w:val="24"/>
              </w:rPr>
              <w:t>площин</w:t>
            </w:r>
            <w:proofErr w:type="spellEnd"/>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Учень/учениця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демонструє на прикладах </w:t>
            </w:r>
            <w:r w:rsidRPr="008B2B93">
              <w:rPr>
                <w:rFonts w:ascii="Times New Roman" w:hAnsi="Times New Roman" w:cs="Times New Roman"/>
                <w:sz w:val="24"/>
                <w:szCs w:val="24"/>
              </w:rPr>
              <w:t xml:space="preserve">моделей стереометричних фігур (об’єктах навколишнього середовища) перпендикулярність прямих у просторі, прямої та площини,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означення, ознаки, властивості понять, зазначених у змісті навчального матеріалу; </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розрізняє </w:t>
            </w:r>
            <w:r w:rsidRPr="008B2B93">
              <w:rPr>
                <w:rFonts w:ascii="Times New Roman" w:hAnsi="Times New Roman" w:cs="Times New Roman"/>
                <w:sz w:val="24"/>
                <w:szCs w:val="24"/>
              </w:rPr>
              <w:t xml:space="preserve">перпендикуляр і похилу, перпендикуляр і проекцію похилої; кут між двома прямими простору, кут між прямою і площиною, кут між </w:t>
            </w:r>
            <w:proofErr w:type="spellStart"/>
            <w:r w:rsidRPr="008B2B93">
              <w:rPr>
                <w:rFonts w:ascii="Times New Roman" w:hAnsi="Times New Roman" w:cs="Times New Roman"/>
                <w:sz w:val="24"/>
                <w:szCs w:val="24"/>
              </w:rPr>
              <w:t>площинами</w:t>
            </w:r>
            <w:proofErr w:type="spellEnd"/>
            <w:r w:rsidRPr="008B2B93">
              <w:rPr>
                <w:rFonts w:ascii="Times New Roman" w:hAnsi="Times New Roman" w:cs="Times New Roman"/>
                <w:sz w:val="24"/>
                <w:szCs w:val="24"/>
              </w:rPr>
              <w:t>;</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пояснює та записує </w:t>
            </w:r>
            <w:r w:rsidRPr="008B2B93">
              <w:rPr>
                <w:rFonts w:ascii="Times New Roman" w:hAnsi="Times New Roman" w:cs="Times New Roman"/>
                <w:sz w:val="24"/>
                <w:szCs w:val="24"/>
              </w:rPr>
              <w:t xml:space="preserve">зв'язок між паралельністю та перпендикулярністю прямих і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відстань у просторі: від точки до прямої, відрізка, </w:t>
            </w:r>
            <w:proofErr w:type="spellStart"/>
            <w:r w:rsidRPr="008B2B93">
              <w:rPr>
                <w:rFonts w:ascii="Times New Roman" w:hAnsi="Times New Roman" w:cs="Times New Roman"/>
                <w:sz w:val="24"/>
                <w:szCs w:val="24"/>
              </w:rPr>
              <w:t>променя</w:t>
            </w:r>
            <w:proofErr w:type="spellEnd"/>
            <w:r w:rsidRPr="008B2B93">
              <w:rPr>
                <w:rFonts w:ascii="Times New Roman" w:hAnsi="Times New Roman" w:cs="Times New Roman"/>
                <w:sz w:val="24"/>
                <w:szCs w:val="24"/>
              </w:rPr>
              <w:t xml:space="preserve">; від точки до площини, півплощини; від прямої до паралельної їй площини; відстань між паралельними </w:t>
            </w:r>
            <w:proofErr w:type="spellStart"/>
            <w:r w:rsidRPr="008B2B93">
              <w:rPr>
                <w:rFonts w:ascii="Times New Roman" w:hAnsi="Times New Roman" w:cs="Times New Roman"/>
                <w:sz w:val="24"/>
                <w:szCs w:val="24"/>
              </w:rPr>
              <w:t>площинами</w:t>
            </w:r>
            <w:proofErr w:type="spellEnd"/>
            <w:r w:rsidRPr="008B2B93">
              <w:rPr>
                <w:rFonts w:ascii="Times New Roman" w:hAnsi="Times New Roman" w:cs="Times New Roman"/>
                <w:sz w:val="24"/>
                <w:szCs w:val="24"/>
              </w:rPr>
              <w:t>; відстань між мимобіжними прямими.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пояснює </w:t>
            </w:r>
            <w:r w:rsidRPr="008B2B93">
              <w:rPr>
                <w:rFonts w:ascii="Times New Roman" w:hAnsi="Times New Roman" w:cs="Times New Roman"/>
                <w:sz w:val="24"/>
                <w:szCs w:val="24"/>
              </w:rPr>
              <w:t>що таке</w:t>
            </w:r>
            <w:r w:rsidRPr="008B2B93">
              <w:rPr>
                <w:rFonts w:ascii="Times New Roman" w:hAnsi="Times New Roman" w:cs="Times New Roman"/>
                <w:b/>
                <w:sz w:val="24"/>
                <w:szCs w:val="24"/>
              </w:rPr>
              <w:t xml:space="preserve"> </w:t>
            </w:r>
            <w:r w:rsidRPr="008B2B93">
              <w:rPr>
                <w:rFonts w:ascii="Times New Roman" w:hAnsi="Times New Roman" w:cs="Times New Roman"/>
                <w:sz w:val="24"/>
                <w:szCs w:val="24"/>
              </w:rPr>
              <w:t>двогранний кут, лінійний кут двогранного кута.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класифікує </w:t>
            </w:r>
            <w:r w:rsidRPr="008B2B93">
              <w:rPr>
                <w:rFonts w:ascii="Times New Roman" w:hAnsi="Times New Roman" w:cs="Times New Roman"/>
                <w:sz w:val="24"/>
                <w:szCs w:val="24"/>
              </w:rPr>
              <w:t xml:space="preserve">взаємне розміщення: двох прямих простору; прямої та площини;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зображає</w:t>
            </w:r>
            <w:r w:rsidRPr="008B2B93">
              <w:rPr>
                <w:rFonts w:ascii="Times New Roman" w:hAnsi="Times New Roman" w:cs="Times New Roman"/>
                <w:sz w:val="24"/>
                <w:szCs w:val="24"/>
              </w:rPr>
              <w:t xml:space="preserve"> рисунком перетин двох прямих простору. прямої і площини під прямим кутом; перетин двох (трьох)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під прямим кутом; кути у просторі: між двома прямими простору, прямою і площиною, двома </w:t>
            </w:r>
            <w:proofErr w:type="spellStart"/>
            <w:r w:rsidRPr="008B2B93">
              <w:rPr>
                <w:rFonts w:ascii="Times New Roman" w:hAnsi="Times New Roman" w:cs="Times New Roman"/>
                <w:sz w:val="24"/>
                <w:szCs w:val="24"/>
              </w:rPr>
              <w:t>площинами</w:t>
            </w:r>
            <w:proofErr w:type="spellEnd"/>
            <w:r w:rsidRPr="008B2B93">
              <w:rPr>
                <w:rFonts w:ascii="Times New Roman" w:hAnsi="Times New Roman" w:cs="Times New Roman"/>
                <w:sz w:val="24"/>
                <w:szCs w:val="24"/>
              </w:rPr>
              <w:t xml:space="preserve">; ортогональне </w:t>
            </w:r>
            <w:proofErr w:type="spellStart"/>
            <w:r w:rsidRPr="008B2B93">
              <w:rPr>
                <w:rFonts w:ascii="Times New Roman" w:hAnsi="Times New Roman" w:cs="Times New Roman"/>
                <w:sz w:val="24"/>
                <w:szCs w:val="24"/>
              </w:rPr>
              <w:t>проеціювання</w:t>
            </w:r>
            <w:proofErr w:type="spellEnd"/>
            <w:r w:rsidRPr="008B2B93">
              <w:rPr>
                <w:rFonts w:ascii="Times New Roman" w:hAnsi="Times New Roman" w:cs="Times New Roman"/>
                <w:sz w:val="24"/>
                <w:szCs w:val="24"/>
              </w:rPr>
              <w:t xml:space="preserve"> многокутника на площину;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знаходить на рисунку та зображає</w:t>
            </w:r>
            <w:r w:rsidRPr="008B2B93">
              <w:rPr>
                <w:rFonts w:ascii="Times New Roman" w:hAnsi="Times New Roman" w:cs="Times New Roman"/>
                <w:b/>
                <w:sz w:val="24"/>
                <w:szCs w:val="24"/>
                <w:highlight w:val="white"/>
              </w:rPr>
              <w:t xml:space="preserve"> </w:t>
            </w:r>
            <w:r w:rsidRPr="008B2B93">
              <w:rPr>
                <w:rFonts w:ascii="Times New Roman" w:hAnsi="Times New Roman" w:cs="Times New Roman"/>
                <w:sz w:val="24"/>
                <w:szCs w:val="24"/>
              </w:rPr>
              <w:t>відрізок,</w:t>
            </w:r>
            <w:r w:rsidRPr="008B2B93">
              <w:rPr>
                <w:rFonts w:ascii="Times New Roman" w:hAnsi="Times New Roman" w:cs="Times New Roman"/>
                <w:b/>
                <w:sz w:val="24"/>
                <w:szCs w:val="24"/>
              </w:rPr>
              <w:t xml:space="preserve"> </w:t>
            </w:r>
            <w:r w:rsidRPr="008B2B93">
              <w:rPr>
                <w:rFonts w:ascii="Times New Roman" w:hAnsi="Times New Roman" w:cs="Times New Roman"/>
                <w:sz w:val="24"/>
                <w:szCs w:val="24"/>
              </w:rPr>
              <w:t xml:space="preserve">яким позначається (визначається) відстань у просторі: від точки до прямої, відрізка, </w:t>
            </w:r>
            <w:proofErr w:type="spellStart"/>
            <w:r w:rsidRPr="008B2B93">
              <w:rPr>
                <w:rFonts w:ascii="Times New Roman" w:hAnsi="Times New Roman" w:cs="Times New Roman"/>
                <w:sz w:val="24"/>
                <w:szCs w:val="24"/>
              </w:rPr>
              <w:t>променя</w:t>
            </w:r>
            <w:proofErr w:type="spellEnd"/>
            <w:r w:rsidRPr="008B2B93">
              <w:rPr>
                <w:rFonts w:ascii="Times New Roman" w:hAnsi="Times New Roman" w:cs="Times New Roman"/>
                <w:sz w:val="24"/>
                <w:szCs w:val="24"/>
              </w:rPr>
              <w:t xml:space="preserve">; від точки до площини, півплощини; від прямої до паралельної їй площини; між паралельними </w:t>
            </w:r>
            <w:proofErr w:type="spellStart"/>
            <w:r w:rsidRPr="008B2B93">
              <w:rPr>
                <w:rFonts w:ascii="Times New Roman" w:hAnsi="Times New Roman" w:cs="Times New Roman"/>
                <w:sz w:val="24"/>
                <w:szCs w:val="24"/>
              </w:rPr>
              <w:t>площинами</w:t>
            </w:r>
            <w:proofErr w:type="spellEnd"/>
            <w:r w:rsidRPr="008B2B93">
              <w:rPr>
                <w:rFonts w:ascii="Times New Roman" w:hAnsi="Times New Roman" w:cs="Times New Roman"/>
                <w:sz w:val="24"/>
                <w:szCs w:val="24"/>
              </w:rPr>
              <w:t>; між мимобіжними прямими;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highlight w:val="white"/>
              </w:rPr>
              <w:t>аналізує та досліджує</w:t>
            </w:r>
            <w:r w:rsidRPr="008B2B93">
              <w:rPr>
                <w:rFonts w:ascii="Times New Roman" w:hAnsi="Times New Roman" w:cs="Times New Roman"/>
                <w:sz w:val="24"/>
                <w:szCs w:val="24"/>
              </w:rPr>
              <w:t xml:space="preserve"> перпендикулярність деякої прямої до похилої чи її проекції за теоремою про три перпендикуляри; </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обґрунтовує </w:t>
            </w:r>
            <w:r w:rsidRPr="008B2B93">
              <w:rPr>
                <w:rFonts w:ascii="Times New Roman" w:hAnsi="Times New Roman" w:cs="Times New Roman"/>
                <w:sz w:val="24"/>
                <w:szCs w:val="24"/>
              </w:rPr>
              <w:t xml:space="preserve">перпендикулярність прямих, прямої і площини,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ілюструє </w:t>
            </w:r>
            <w:r w:rsidRPr="008B2B93">
              <w:rPr>
                <w:rFonts w:ascii="Times New Roman" w:hAnsi="Times New Roman" w:cs="Times New Roman"/>
                <w:sz w:val="24"/>
                <w:szCs w:val="24"/>
              </w:rPr>
              <w:t>текстовий зміст геометричних тверджень та задач за допомогою рисунка;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характеризує</w:t>
            </w:r>
            <w:r w:rsidRPr="008B2B93">
              <w:rPr>
                <w:rFonts w:ascii="Times New Roman" w:hAnsi="Times New Roman" w:cs="Times New Roman"/>
                <w:sz w:val="24"/>
                <w:szCs w:val="24"/>
              </w:rPr>
              <w:t xml:space="preserve"> властивості перпендикулярних прямих простору на прикладах; прямокутні трикутники, кути яких утворені трьома попарно перпендикулярними прямими (</w:t>
            </w:r>
            <w:proofErr w:type="spellStart"/>
            <w:r w:rsidRPr="008B2B93">
              <w:rPr>
                <w:rFonts w:ascii="Times New Roman" w:hAnsi="Times New Roman" w:cs="Times New Roman"/>
                <w:sz w:val="24"/>
                <w:szCs w:val="24"/>
              </w:rPr>
              <w:t>площинами</w:t>
            </w:r>
            <w:proofErr w:type="spellEnd"/>
            <w:r w:rsidRPr="008B2B93">
              <w:rPr>
                <w:rFonts w:ascii="Times New Roman" w:hAnsi="Times New Roman" w:cs="Times New Roman"/>
                <w:sz w:val="24"/>
                <w:szCs w:val="24"/>
              </w:rPr>
              <w:t xml:space="preserve">); форму ортогональної проекції многокутника; кут між многокутником та його проекцією;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highlight w:val="white"/>
              </w:rPr>
              <w:t>розв’язує вправи, що передбачають</w:t>
            </w:r>
            <w:r w:rsidRPr="008B2B93">
              <w:rPr>
                <w:rFonts w:ascii="Times New Roman" w:hAnsi="Times New Roman" w:cs="Times New Roman"/>
                <w:b/>
                <w:sz w:val="24"/>
                <w:szCs w:val="24"/>
              </w:rPr>
              <w:t>:</w:t>
            </w:r>
            <w:r w:rsidRPr="008B2B93">
              <w:rPr>
                <w:rFonts w:ascii="Times New Roman" w:hAnsi="Times New Roman" w:cs="Times New Roman"/>
                <w:sz w:val="24"/>
                <w:szCs w:val="24"/>
              </w:rPr>
              <w:t xml:space="preserve"> встановлення взаємного розміщення двох прямих простору; прямої та площини;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застосування ознак перпендикулярності прямої і площини; двох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властивостей перпендикулярності прямих </w:t>
            </w:r>
            <w:proofErr w:type="spellStart"/>
            <w:r w:rsidRPr="008B2B93">
              <w:rPr>
                <w:rFonts w:ascii="Times New Roman" w:hAnsi="Times New Roman" w:cs="Times New Roman"/>
                <w:sz w:val="24"/>
                <w:szCs w:val="24"/>
              </w:rPr>
              <w:t>прямих</w:t>
            </w:r>
            <w:proofErr w:type="spellEnd"/>
            <w:r w:rsidRPr="008B2B93">
              <w:rPr>
                <w:rFonts w:ascii="Times New Roman" w:hAnsi="Times New Roman" w:cs="Times New Roman"/>
                <w:sz w:val="24"/>
                <w:szCs w:val="24"/>
              </w:rPr>
              <w:t xml:space="preserve"> простору; перпендикуляра і похилих; виконання побудови ортогональної проекції многокутника; знаходження лінійних вимірів досліджуваних фігур; площ многокутника та його ортогональної проекції, кута між многокутником та його ортогональною проекцією; моделювання життєвих ситуацій застосування перпендикулярності прямих і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ортогонального </w:t>
            </w:r>
            <w:proofErr w:type="spellStart"/>
            <w:r w:rsidRPr="008B2B93">
              <w:rPr>
                <w:rFonts w:ascii="Times New Roman" w:hAnsi="Times New Roman" w:cs="Times New Roman"/>
                <w:sz w:val="24"/>
                <w:szCs w:val="24"/>
              </w:rPr>
              <w:t>проекціювання</w:t>
            </w:r>
            <w:proofErr w:type="spellEnd"/>
            <w:r w:rsidRPr="008B2B93">
              <w:rPr>
                <w:rFonts w:ascii="Times New Roman" w:hAnsi="Times New Roman" w:cs="Times New Roman"/>
                <w:sz w:val="24"/>
                <w:szCs w:val="24"/>
              </w:rPr>
              <w:t xml:space="preserve"> в задачах навчально-практичного та прикладного змісту.</w:t>
            </w:r>
          </w:p>
          <w:p w:rsidR="00CA488F" w:rsidRPr="008B2B93" w:rsidRDefault="00CA488F" w:rsidP="00CA488F">
            <w:pPr>
              <w:spacing w:line="276" w:lineRule="auto"/>
              <w:rPr>
                <w:rFonts w:ascii="Times New Roman" w:hAnsi="Times New Roman" w:cs="Times New Roman"/>
                <w:b/>
                <w:i/>
                <w:sz w:val="24"/>
                <w:szCs w:val="24"/>
              </w:rPr>
            </w:pP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lastRenderedPageBreak/>
              <w:t>Консультація №4</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i/>
                <w:sz w:val="24"/>
                <w:szCs w:val="24"/>
              </w:rPr>
              <w:t>Оцінювання навчальних досягнень з теми «</w:t>
            </w:r>
            <w:r w:rsidRPr="008B2B93">
              <w:rPr>
                <w:rFonts w:ascii="Times New Roman" w:hAnsi="Times New Roman" w:cs="Times New Roman"/>
                <w:b/>
                <w:sz w:val="24"/>
                <w:szCs w:val="24"/>
              </w:rPr>
              <w:t>ПЕРПЕНДИКУЛЯРНІСТЬ  ПРЯМИХ  І  ПЛОЩИН У ПРОСТОРІ</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t>Тема 4 «</w:t>
            </w:r>
            <w:r w:rsidRPr="008B2B93">
              <w:rPr>
                <w:rFonts w:ascii="Times New Roman" w:hAnsi="Times New Roman" w:cs="Times New Roman"/>
                <w:b/>
                <w:sz w:val="24"/>
                <w:szCs w:val="24"/>
              </w:rPr>
              <w:t>КООРДИНАТИ ТА  ВЕКТОРИ  У  ПРОСТОРІ»</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1.Прямокутна система координат у просторі, координатний простір. Координати точки.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2.Формула відстані між двома точками.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3. Координати середини відрізка. Координати точки, яка ділить відрізок у заданому відношенні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4. Вектори у просторі. Координати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Довжина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5. Рівність векторів. </w:t>
            </w:r>
            <w:proofErr w:type="spellStart"/>
            <w:r w:rsidRPr="008B2B93">
              <w:rPr>
                <w:rFonts w:ascii="Times New Roman" w:hAnsi="Times New Roman" w:cs="Times New Roman"/>
                <w:sz w:val="24"/>
                <w:szCs w:val="24"/>
              </w:rPr>
              <w:t>Колінеарність</w:t>
            </w:r>
            <w:proofErr w:type="spellEnd"/>
            <w:r w:rsidRPr="008B2B93">
              <w:rPr>
                <w:rFonts w:ascii="Times New Roman" w:hAnsi="Times New Roman" w:cs="Times New Roman"/>
                <w:sz w:val="24"/>
                <w:szCs w:val="24"/>
              </w:rPr>
              <w:t xml:space="preserve"> векторів. </w:t>
            </w:r>
            <w:proofErr w:type="spellStart"/>
            <w:r w:rsidRPr="008B2B93">
              <w:rPr>
                <w:rFonts w:ascii="Times New Roman" w:hAnsi="Times New Roman" w:cs="Times New Roman"/>
                <w:sz w:val="24"/>
                <w:szCs w:val="24"/>
              </w:rPr>
              <w:t>Компланарність</w:t>
            </w:r>
            <w:proofErr w:type="spellEnd"/>
            <w:r w:rsidRPr="008B2B93">
              <w:rPr>
                <w:rFonts w:ascii="Times New Roman" w:hAnsi="Times New Roman" w:cs="Times New Roman"/>
                <w:sz w:val="24"/>
                <w:szCs w:val="24"/>
              </w:rPr>
              <w:t xml:space="preserve"> векторів</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6. Додавання і віднімання векторів. Властивості додавання і віднімання векторів</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 xml:space="preserve">7. Множення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на число. Властивості множення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на число</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8. Скалярний добуток векторів, його властивості. Кут між векторами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9. Найпростіші геометричні місця точок простору. Рівняння сфери.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10. Рівняння площини.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11. Перетворення у просторі: симетрія відносно точки, симетрія відносно площини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12. Паралельне перенесення у просторі.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13.Повторення</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Учень/учениця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наводить приклади </w:t>
            </w:r>
            <w:r w:rsidRPr="008B2B93">
              <w:rPr>
                <w:rFonts w:ascii="Times New Roman" w:hAnsi="Times New Roman" w:cs="Times New Roman"/>
                <w:sz w:val="24"/>
                <w:szCs w:val="24"/>
              </w:rPr>
              <w:t xml:space="preserve">моделей симетрії відносно точки та прямої із об’єктів навколишнього середовища;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означення, ознаки, властивості понять, зазначених у змісті навчального матеріалу; </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розрізняє </w:t>
            </w:r>
            <w:r w:rsidRPr="008B2B93">
              <w:rPr>
                <w:rFonts w:ascii="Times New Roman" w:hAnsi="Times New Roman" w:cs="Times New Roman"/>
                <w:sz w:val="24"/>
                <w:szCs w:val="24"/>
              </w:rPr>
              <w:t>векторні і скалярні величини; рівні вектори, колінеарні вектори, компланарні вектори;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пояснює та записує </w:t>
            </w:r>
            <w:r w:rsidRPr="008B2B93">
              <w:rPr>
                <w:rFonts w:ascii="Times New Roman" w:hAnsi="Times New Roman" w:cs="Times New Roman"/>
                <w:sz w:val="24"/>
                <w:szCs w:val="24"/>
              </w:rPr>
              <w:t xml:space="preserve">зв'язок між паралельністю та перпендикулярністю прямих і </w:t>
            </w:r>
            <w:proofErr w:type="spellStart"/>
            <w:r w:rsidRPr="008B2B93">
              <w:rPr>
                <w:rFonts w:ascii="Times New Roman" w:hAnsi="Times New Roman" w:cs="Times New Roman"/>
                <w:sz w:val="24"/>
                <w:szCs w:val="24"/>
              </w:rPr>
              <w:t>площин</w:t>
            </w:r>
            <w:proofErr w:type="spellEnd"/>
            <w:r w:rsidRPr="008B2B93">
              <w:rPr>
                <w:rFonts w:ascii="Times New Roman" w:hAnsi="Times New Roman" w:cs="Times New Roman"/>
                <w:sz w:val="24"/>
                <w:szCs w:val="24"/>
              </w:rPr>
              <w:t xml:space="preserve">; відстань у просторі: від точки до прямої, відрізка, </w:t>
            </w:r>
            <w:proofErr w:type="spellStart"/>
            <w:r w:rsidRPr="008B2B93">
              <w:rPr>
                <w:rFonts w:ascii="Times New Roman" w:hAnsi="Times New Roman" w:cs="Times New Roman"/>
                <w:sz w:val="24"/>
                <w:szCs w:val="24"/>
              </w:rPr>
              <w:t>променя</w:t>
            </w:r>
            <w:proofErr w:type="spellEnd"/>
            <w:r w:rsidRPr="008B2B93">
              <w:rPr>
                <w:rFonts w:ascii="Times New Roman" w:hAnsi="Times New Roman" w:cs="Times New Roman"/>
                <w:sz w:val="24"/>
                <w:szCs w:val="24"/>
              </w:rPr>
              <w:t xml:space="preserve">; від точки до площини, півплощини; від прямої до паралельної їй площини; відстань між паралельними </w:t>
            </w:r>
            <w:proofErr w:type="spellStart"/>
            <w:r w:rsidRPr="008B2B93">
              <w:rPr>
                <w:rFonts w:ascii="Times New Roman" w:hAnsi="Times New Roman" w:cs="Times New Roman"/>
                <w:sz w:val="24"/>
                <w:szCs w:val="24"/>
              </w:rPr>
              <w:t>площинами</w:t>
            </w:r>
            <w:proofErr w:type="spellEnd"/>
            <w:r w:rsidRPr="008B2B93">
              <w:rPr>
                <w:rFonts w:ascii="Times New Roman" w:hAnsi="Times New Roman" w:cs="Times New Roman"/>
                <w:sz w:val="24"/>
                <w:szCs w:val="24"/>
              </w:rPr>
              <w:t xml:space="preserve">; відстань між мимобіжними прямими.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класифікує </w:t>
            </w:r>
            <w:r w:rsidRPr="008B2B93">
              <w:rPr>
                <w:rFonts w:ascii="Times New Roman" w:hAnsi="Times New Roman" w:cs="Times New Roman"/>
                <w:sz w:val="24"/>
                <w:szCs w:val="24"/>
              </w:rPr>
              <w:t xml:space="preserve">взаємне розміщення двох (трьох) векторів у просторі;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зображає на </w:t>
            </w:r>
            <w:r w:rsidRPr="008B2B93">
              <w:rPr>
                <w:rFonts w:ascii="Times New Roman" w:hAnsi="Times New Roman" w:cs="Times New Roman"/>
                <w:sz w:val="24"/>
                <w:szCs w:val="24"/>
              </w:rPr>
              <w:t xml:space="preserve">рисунку правила додавання векторів (трикутника та паралелограма); суму/різницю векторів, добуток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на число;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знаходить на рисунку та зображає</w:t>
            </w:r>
            <w:r w:rsidRPr="008B2B93">
              <w:rPr>
                <w:rFonts w:ascii="Times New Roman" w:hAnsi="Times New Roman" w:cs="Times New Roman"/>
                <w:b/>
                <w:sz w:val="24"/>
                <w:szCs w:val="24"/>
                <w:highlight w:val="white"/>
              </w:rPr>
              <w:t xml:space="preserve"> </w:t>
            </w:r>
            <w:r w:rsidRPr="008B2B93">
              <w:rPr>
                <w:rFonts w:ascii="Times New Roman" w:hAnsi="Times New Roman" w:cs="Times New Roman"/>
                <w:sz w:val="24"/>
                <w:szCs w:val="24"/>
              </w:rPr>
              <w:t xml:space="preserve">напрямлений відрізок як вектор, що дорівнює </w:t>
            </w:r>
            <w:r w:rsidRPr="008B2B93">
              <w:rPr>
                <w:rFonts w:ascii="Times New Roman" w:hAnsi="Times New Roman" w:cs="Times New Roman"/>
                <w:b/>
                <w:sz w:val="24"/>
                <w:szCs w:val="24"/>
              </w:rPr>
              <w:t xml:space="preserve"> </w:t>
            </w:r>
            <w:r w:rsidRPr="008B2B93">
              <w:rPr>
                <w:rFonts w:ascii="Times New Roman" w:hAnsi="Times New Roman" w:cs="Times New Roman"/>
                <w:sz w:val="24"/>
                <w:szCs w:val="24"/>
              </w:rPr>
              <w:t xml:space="preserve">сумі, різниці векторів, добутку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на число; симетрію відносно точки; симетрію відносно площини;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highlight w:val="white"/>
              </w:rPr>
              <w:t>аналізує та досліджує</w:t>
            </w:r>
            <w:r w:rsidRPr="008B2B93">
              <w:rPr>
                <w:rFonts w:ascii="Times New Roman" w:hAnsi="Times New Roman" w:cs="Times New Roman"/>
                <w:sz w:val="24"/>
                <w:szCs w:val="24"/>
              </w:rPr>
              <w:t xml:space="preserve"> координатному просторі: координати точок; відстань між двома точками; координати середини відрізка; координати точки, яка ділить відрізок у заданому відношенні; перетворення паралельного перенесення;</w:t>
            </w:r>
          </w:p>
          <w:p w:rsidR="00CA488F" w:rsidRPr="008B2B93" w:rsidRDefault="00CA488F" w:rsidP="00CA488F">
            <w:pPr>
              <w:spacing w:line="276" w:lineRule="auto"/>
              <w:rPr>
                <w:rFonts w:ascii="Times New Roman" w:hAnsi="Times New Roman" w:cs="Times New Roman"/>
                <w:b/>
                <w:sz w:val="24"/>
                <w:szCs w:val="24"/>
              </w:rPr>
            </w:pPr>
            <w:r w:rsidRPr="008B2B93">
              <w:rPr>
                <w:rFonts w:ascii="Times New Roman" w:hAnsi="Times New Roman" w:cs="Times New Roman"/>
                <w:b/>
                <w:sz w:val="24"/>
                <w:szCs w:val="24"/>
              </w:rPr>
              <w:t xml:space="preserve">обґрунтовує </w:t>
            </w:r>
            <w:r w:rsidRPr="008B2B93">
              <w:rPr>
                <w:rFonts w:ascii="Times New Roman" w:hAnsi="Times New Roman" w:cs="Times New Roman"/>
                <w:sz w:val="24"/>
                <w:szCs w:val="24"/>
              </w:rPr>
              <w:t xml:space="preserve">перпендикулярність, </w:t>
            </w:r>
            <w:proofErr w:type="spellStart"/>
            <w:r w:rsidRPr="008B2B93">
              <w:rPr>
                <w:rFonts w:ascii="Times New Roman" w:hAnsi="Times New Roman" w:cs="Times New Roman"/>
                <w:sz w:val="24"/>
                <w:szCs w:val="24"/>
              </w:rPr>
              <w:t>колінеарність</w:t>
            </w:r>
            <w:proofErr w:type="spellEnd"/>
            <w:r w:rsidRPr="008B2B93">
              <w:rPr>
                <w:rFonts w:ascii="Times New Roman" w:hAnsi="Times New Roman" w:cs="Times New Roman"/>
                <w:sz w:val="24"/>
                <w:szCs w:val="24"/>
              </w:rPr>
              <w:t xml:space="preserve"> та </w:t>
            </w:r>
            <w:proofErr w:type="spellStart"/>
            <w:r w:rsidRPr="008B2B93">
              <w:rPr>
                <w:rFonts w:ascii="Times New Roman" w:hAnsi="Times New Roman" w:cs="Times New Roman"/>
                <w:sz w:val="24"/>
                <w:szCs w:val="24"/>
              </w:rPr>
              <w:t>компланарність</w:t>
            </w:r>
            <w:proofErr w:type="spellEnd"/>
            <w:r w:rsidRPr="008B2B93">
              <w:rPr>
                <w:rFonts w:ascii="Times New Roman" w:hAnsi="Times New Roman" w:cs="Times New Roman"/>
                <w:sz w:val="24"/>
                <w:szCs w:val="24"/>
              </w:rPr>
              <w:t xml:space="preserve"> векторів простору; скалярний добуток векторів;</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ілюструє </w:t>
            </w:r>
            <w:r w:rsidRPr="008B2B93">
              <w:rPr>
                <w:rFonts w:ascii="Times New Roman" w:hAnsi="Times New Roman" w:cs="Times New Roman"/>
                <w:sz w:val="24"/>
                <w:szCs w:val="24"/>
              </w:rPr>
              <w:t>текстовий зміст геометричних тверджень та задач за допомогою рисунка;</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характеризує</w:t>
            </w:r>
            <w:r w:rsidRPr="008B2B93">
              <w:rPr>
                <w:rFonts w:ascii="Times New Roman" w:hAnsi="Times New Roman" w:cs="Times New Roman"/>
                <w:sz w:val="24"/>
                <w:szCs w:val="24"/>
              </w:rPr>
              <w:t xml:space="preserve"> найпростіші геометричні місця точок простору; координатний і векторний методи розв'язування задач;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застосовує </w:t>
            </w:r>
            <w:r w:rsidRPr="008B2B93">
              <w:rPr>
                <w:rFonts w:ascii="Times New Roman" w:hAnsi="Times New Roman" w:cs="Times New Roman"/>
                <w:sz w:val="24"/>
                <w:szCs w:val="24"/>
              </w:rPr>
              <w:t xml:space="preserve">формули довжини відрізка, координат середини відрізка, координат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довжини </w:t>
            </w:r>
            <w:proofErr w:type="spellStart"/>
            <w:r w:rsidRPr="008B2B93">
              <w:rPr>
                <w:rFonts w:ascii="Times New Roman" w:hAnsi="Times New Roman" w:cs="Times New Roman"/>
                <w:sz w:val="24"/>
                <w:szCs w:val="24"/>
              </w:rPr>
              <w:t>вектора</w:t>
            </w:r>
            <w:proofErr w:type="spellEnd"/>
            <w:r w:rsidRPr="008B2B93">
              <w:rPr>
                <w:rFonts w:ascii="Times New Roman" w:hAnsi="Times New Roman" w:cs="Times New Roman"/>
                <w:sz w:val="24"/>
                <w:szCs w:val="24"/>
              </w:rPr>
              <w:t xml:space="preserve">, скалярного добутку двох векторів, загального вигляду рівняння площини/сфери, паралельного перенесення до розв’язування задач; </w:t>
            </w:r>
          </w:p>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sz w:val="24"/>
                <w:szCs w:val="24"/>
                <w:highlight w:val="white"/>
              </w:rPr>
              <w:lastRenderedPageBreak/>
              <w:t>розв’язує вправи, що передбачають</w:t>
            </w:r>
            <w:r w:rsidRPr="008B2B93">
              <w:rPr>
                <w:rFonts w:ascii="Times New Roman" w:hAnsi="Times New Roman" w:cs="Times New Roman"/>
                <w:b/>
                <w:sz w:val="24"/>
                <w:szCs w:val="24"/>
              </w:rPr>
              <w:t>:</w:t>
            </w:r>
            <w:r w:rsidRPr="008B2B93">
              <w:rPr>
                <w:rFonts w:ascii="Times New Roman" w:hAnsi="Times New Roman" w:cs="Times New Roman"/>
                <w:sz w:val="24"/>
                <w:szCs w:val="24"/>
              </w:rPr>
              <w:t xml:space="preserve"> знаходження довжин відрізків; векторів; кута між векторами; дослідження виду многокутника за довжинами його елементів; доведення виду чотирикутника/трикутника за відомими координатами точок та відомими властивостями їх різновидів; знаходження </w:t>
            </w:r>
            <w:proofErr w:type="spellStart"/>
            <w:r w:rsidRPr="008B2B93">
              <w:rPr>
                <w:rFonts w:ascii="Times New Roman" w:hAnsi="Times New Roman" w:cs="Times New Roman"/>
                <w:sz w:val="24"/>
                <w:szCs w:val="24"/>
              </w:rPr>
              <w:t>розв'язків</w:t>
            </w:r>
            <w:proofErr w:type="spellEnd"/>
            <w:r w:rsidRPr="008B2B93">
              <w:rPr>
                <w:rFonts w:ascii="Times New Roman" w:hAnsi="Times New Roman" w:cs="Times New Roman"/>
                <w:sz w:val="24"/>
                <w:szCs w:val="24"/>
              </w:rPr>
              <w:t xml:space="preserve"> задач координатним і векторним методами; моделювання задач природничих дисциплін навчально-практичного та прикладного змісту.</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lastRenderedPageBreak/>
              <w:t>Консультація №5</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i/>
                <w:sz w:val="24"/>
                <w:szCs w:val="24"/>
              </w:rPr>
              <w:t>Оцінювання навчальних досягнень з теми ««</w:t>
            </w:r>
            <w:r w:rsidRPr="008B2B93">
              <w:rPr>
                <w:rFonts w:ascii="Times New Roman" w:hAnsi="Times New Roman" w:cs="Times New Roman"/>
                <w:b/>
                <w:sz w:val="24"/>
                <w:szCs w:val="24"/>
              </w:rPr>
              <w:t>КООРДИНАТИ ТА  ВЕКТОРИ  У  ПРОСТОРІ. Повторення»</w:t>
            </w:r>
          </w:p>
        </w:tc>
        <w:tc>
          <w:tcPr>
            <w:tcW w:w="1531"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960" w:type="dxa"/>
          </w:tcPr>
          <w:p w:rsidR="00CA488F" w:rsidRPr="008B2B93" w:rsidRDefault="00CA488F" w:rsidP="00CA488F">
            <w:pPr>
              <w:spacing w:line="276" w:lineRule="auto"/>
              <w:rPr>
                <w:rFonts w:ascii="Times New Roman" w:hAnsi="Times New Roman" w:cs="Times New Roman"/>
                <w:b/>
                <w:i/>
                <w:sz w:val="24"/>
                <w:szCs w:val="24"/>
              </w:rPr>
            </w:pPr>
          </w:p>
        </w:tc>
        <w:tc>
          <w:tcPr>
            <w:tcW w:w="1531" w:type="dxa"/>
          </w:tcPr>
          <w:p w:rsidR="00CA488F" w:rsidRPr="008B2B93" w:rsidRDefault="00CA488F" w:rsidP="00CA488F">
            <w:pPr>
              <w:rPr>
                <w:rFonts w:ascii="Times New Roman" w:hAnsi="Times New Roman" w:cs="Times New Roman"/>
                <w:sz w:val="24"/>
                <w:szCs w:val="24"/>
              </w:rPr>
            </w:pPr>
          </w:p>
        </w:tc>
      </w:tr>
    </w:tbl>
    <w:p w:rsidR="00CA488F" w:rsidRPr="008B2B93" w:rsidRDefault="00CA488F" w:rsidP="00CA488F">
      <w:pPr>
        <w:spacing w:after="160" w:line="259" w:lineRule="auto"/>
        <w:rPr>
          <w:rFonts w:ascii="Times New Roman" w:eastAsia="Calibri" w:hAnsi="Times New Roman" w:cs="Times New Roman"/>
          <w:sz w:val="24"/>
          <w:szCs w:val="24"/>
        </w:rPr>
      </w:pPr>
    </w:p>
    <w:p w:rsidR="00CA488F" w:rsidRPr="008B2B93" w:rsidRDefault="00CA488F" w:rsidP="00CA488F">
      <w:pPr>
        <w:spacing w:after="160" w:line="259" w:lineRule="auto"/>
        <w:rPr>
          <w:rFonts w:ascii="Times New Roman" w:eastAsia="Calibri" w:hAnsi="Times New Roman" w:cs="Times New Roman"/>
          <w:sz w:val="24"/>
          <w:szCs w:val="24"/>
        </w:rPr>
      </w:pPr>
    </w:p>
    <w:p w:rsidR="00CA488F" w:rsidRPr="008B2B93" w:rsidRDefault="00CA488F" w:rsidP="00CA488F">
      <w:pPr>
        <w:spacing w:after="160" w:line="259" w:lineRule="auto"/>
        <w:rPr>
          <w:rFonts w:ascii="Times New Roman" w:eastAsia="Calibri" w:hAnsi="Times New Roman" w:cs="Times New Roman"/>
          <w:sz w:val="24"/>
          <w:szCs w:val="24"/>
        </w:rPr>
      </w:pPr>
    </w:p>
    <w:p w:rsidR="00CA488F" w:rsidRPr="008B2B93" w:rsidRDefault="00CA488F" w:rsidP="00CA488F">
      <w:pPr>
        <w:spacing w:after="160" w:line="259" w:lineRule="auto"/>
        <w:rPr>
          <w:rFonts w:ascii="Times New Roman" w:eastAsia="Calibri" w:hAnsi="Times New Roman" w:cs="Times New Roman"/>
          <w:sz w:val="24"/>
          <w:szCs w:val="24"/>
        </w:rPr>
      </w:pPr>
    </w:p>
    <w:p w:rsidR="00C7228D" w:rsidRPr="008B2B93" w:rsidRDefault="00C7228D" w:rsidP="00EA655D">
      <w:pPr>
        <w:pStyle w:val="Normal1"/>
        <w:spacing w:line="276" w:lineRule="auto"/>
        <w:ind w:firstLine="0"/>
        <w:rPr>
          <w:color w:val="404040"/>
          <w:sz w:val="24"/>
          <w:szCs w:val="24"/>
        </w:rPr>
      </w:pP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Індивідуальний навчальний план</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з алгебри</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учнів 10 класу,</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які здобувають освіту за сімейною (домашньою) формою навчання</w:t>
      </w:r>
    </w:p>
    <w:p w:rsidR="00CA488F" w:rsidRPr="008B2B93" w:rsidRDefault="00CA488F" w:rsidP="00CA488F">
      <w:pPr>
        <w:tabs>
          <w:tab w:val="left" w:pos="330"/>
          <w:tab w:val="center" w:pos="5105"/>
        </w:tabs>
        <w:spacing w:after="160" w:line="259" w:lineRule="auto"/>
        <w:ind w:firstLine="7"/>
        <w:rPr>
          <w:rFonts w:ascii="Times New Roman" w:eastAsia="Calibri" w:hAnsi="Times New Roman" w:cs="Times New Roman"/>
          <w:sz w:val="24"/>
          <w:szCs w:val="24"/>
        </w:rPr>
      </w:pPr>
      <w:r w:rsidRPr="008B2B93">
        <w:rPr>
          <w:rFonts w:ascii="Times New Roman" w:eastAsia="Calibri" w:hAnsi="Times New Roman" w:cs="Times New Roman"/>
          <w:sz w:val="24"/>
          <w:szCs w:val="24"/>
        </w:rPr>
        <w:t>ПРОГРАМА З МАТЕМАТИКИ для 10 – 11 класів загальноосвітніх навчальних закладів. Профільний  рівень</w:t>
      </w:r>
    </w:p>
    <w:p w:rsidR="00CA488F" w:rsidRPr="008B2B93" w:rsidRDefault="00CA488F" w:rsidP="00CA488F">
      <w:pPr>
        <w:spacing w:after="160" w:line="259" w:lineRule="auto"/>
        <w:rPr>
          <w:rFonts w:ascii="Times New Roman" w:eastAsia="Calibri" w:hAnsi="Times New Roman" w:cs="Times New Roman"/>
          <w:sz w:val="24"/>
          <w:szCs w:val="24"/>
        </w:rPr>
      </w:pPr>
      <w:r w:rsidRPr="008B2B93">
        <w:rPr>
          <w:rFonts w:ascii="Times New Roman" w:eastAsia="Calibri" w:hAnsi="Times New Roman" w:cs="Times New Roman"/>
          <w:sz w:val="24"/>
          <w:szCs w:val="24"/>
          <w:u w:val="single"/>
        </w:rPr>
        <w:t>Базовий підручник</w:t>
      </w:r>
      <w:r w:rsidRPr="008B2B93">
        <w:rPr>
          <w:rFonts w:ascii="Times New Roman" w:eastAsia="Calibri" w:hAnsi="Times New Roman" w:cs="Times New Roman"/>
          <w:sz w:val="24"/>
          <w:szCs w:val="24"/>
        </w:rPr>
        <w:t xml:space="preserve"> : А.Г. Мерзляк, Д.А. </w:t>
      </w:r>
      <w:proofErr w:type="spellStart"/>
      <w:r w:rsidRPr="008B2B93">
        <w:rPr>
          <w:rFonts w:ascii="Times New Roman" w:eastAsia="Calibri" w:hAnsi="Times New Roman" w:cs="Times New Roman"/>
          <w:sz w:val="24"/>
          <w:szCs w:val="24"/>
        </w:rPr>
        <w:t>Номіровський</w:t>
      </w:r>
      <w:proofErr w:type="spellEnd"/>
      <w:r w:rsidRPr="008B2B93">
        <w:rPr>
          <w:rFonts w:ascii="Times New Roman" w:eastAsia="Calibri" w:hAnsi="Times New Roman" w:cs="Times New Roman"/>
          <w:sz w:val="24"/>
          <w:szCs w:val="24"/>
        </w:rPr>
        <w:t xml:space="preserve">, В.Б. Полонський, М.С. Якір «Алгебра і початки аналізу 10 Профільний рівень». Харків. «Гімназія». 2018 р. </w:t>
      </w:r>
    </w:p>
    <w:p w:rsidR="00CA488F" w:rsidRPr="008B2B93" w:rsidRDefault="00CA488F" w:rsidP="00CA488F">
      <w:pPr>
        <w:spacing w:after="0" w:line="360" w:lineRule="auto"/>
        <w:jc w:val="center"/>
        <w:rPr>
          <w:rFonts w:ascii="Times New Roman" w:eastAsia="Times New Roman" w:hAnsi="Times New Roman" w:cs="Times New Roman"/>
          <w:b/>
          <w:sz w:val="24"/>
          <w:szCs w:val="24"/>
          <w:lang w:eastAsia="uk-UA"/>
        </w:rPr>
      </w:pPr>
    </w:p>
    <w:tbl>
      <w:tblPr>
        <w:tblStyle w:val="2"/>
        <w:tblW w:w="10491" w:type="dxa"/>
        <w:tblInd w:w="-318" w:type="dxa"/>
        <w:tblLook w:val="04A0" w:firstRow="1" w:lastRow="0" w:firstColumn="1" w:lastColumn="0" w:noHBand="0" w:noVBand="1"/>
      </w:tblPr>
      <w:tblGrid>
        <w:gridCol w:w="8223"/>
        <w:gridCol w:w="2268"/>
      </w:tblGrid>
      <w:tr w:rsidR="00CA488F" w:rsidRPr="008B2B93" w:rsidTr="000C7524">
        <w:tc>
          <w:tcPr>
            <w:tcW w:w="8223" w:type="dxa"/>
            <w:vAlign w:val="center"/>
          </w:tcPr>
          <w:p w:rsidR="00CA488F" w:rsidRPr="008B2B93" w:rsidRDefault="00CA488F" w:rsidP="00CA488F">
            <w:pPr>
              <w:jc w:val="center"/>
              <w:rPr>
                <w:rFonts w:ascii="Times New Roman" w:hAnsi="Times New Roman" w:cs="Times New Roman"/>
                <w:b/>
                <w:sz w:val="24"/>
                <w:szCs w:val="24"/>
              </w:rPr>
            </w:pPr>
            <w:r w:rsidRPr="008B2B93">
              <w:rPr>
                <w:rFonts w:ascii="Times New Roman" w:hAnsi="Times New Roman" w:cs="Times New Roman"/>
                <w:b/>
                <w:sz w:val="24"/>
                <w:szCs w:val="24"/>
              </w:rPr>
              <w:t>Теми навчальних занять</w:t>
            </w:r>
          </w:p>
        </w:tc>
        <w:tc>
          <w:tcPr>
            <w:tcW w:w="2268"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sz w:val="24"/>
                <w:szCs w:val="24"/>
              </w:rPr>
              <w:t>Дата/час проведення консультацій, видів контролю</w:t>
            </w:r>
          </w:p>
        </w:tc>
      </w:tr>
      <w:tr w:rsidR="00CA488F" w:rsidRPr="008B2B93" w:rsidTr="000C7524">
        <w:tc>
          <w:tcPr>
            <w:tcW w:w="10491" w:type="dxa"/>
            <w:gridSpan w:val="2"/>
            <w:vAlign w:val="center"/>
          </w:tcPr>
          <w:p w:rsidR="00CA488F" w:rsidRPr="008B2B93" w:rsidRDefault="00CA488F" w:rsidP="00CA488F">
            <w:pPr>
              <w:jc w:val="center"/>
              <w:rPr>
                <w:rFonts w:ascii="Times New Roman" w:hAnsi="Times New Roman" w:cs="Times New Roman"/>
                <w:b/>
                <w:i/>
                <w:sz w:val="24"/>
                <w:szCs w:val="24"/>
              </w:rPr>
            </w:pPr>
            <w:r w:rsidRPr="008B2B93">
              <w:rPr>
                <w:rFonts w:ascii="Times New Roman" w:hAnsi="Times New Roman" w:cs="Times New Roman"/>
                <w:b/>
                <w:i/>
                <w:sz w:val="24"/>
                <w:szCs w:val="24"/>
              </w:rPr>
              <w:t>І семестр</w:t>
            </w:r>
          </w:p>
        </w:tc>
      </w:tr>
      <w:tr w:rsidR="00CA488F" w:rsidRPr="008B2B93" w:rsidTr="000C7524">
        <w:tc>
          <w:tcPr>
            <w:tcW w:w="8223"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i/>
                <w:sz w:val="24"/>
                <w:szCs w:val="24"/>
              </w:rPr>
              <w:t xml:space="preserve">Тема 1. </w:t>
            </w:r>
            <w:r w:rsidRPr="008B2B93">
              <w:rPr>
                <w:rFonts w:ascii="Times New Roman" w:hAnsi="Times New Roman" w:cs="Times New Roman"/>
                <w:b/>
                <w:sz w:val="24"/>
                <w:szCs w:val="24"/>
              </w:rPr>
              <w:t>СТЕПЕНЕВА  ФУНКЦЯ</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223" w:type="dxa"/>
          </w:tcPr>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1.Степенева функція з натуральним і цілим  показником. ЇЇ властивості і графік</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2. Корінь </w:t>
            </w:r>
            <w:r w:rsidRPr="008B2B93">
              <w:rPr>
                <w:rFonts w:ascii="Times New Roman" w:hAnsi="Times New Roman" w:cs="Times New Roman"/>
                <w:sz w:val="24"/>
                <w:szCs w:val="24"/>
                <w:lang w:val="en-US"/>
              </w:rPr>
              <w:t>n</w:t>
            </w:r>
            <w:r w:rsidRPr="008B2B93">
              <w:rPr>
                <w:rFonts w:ascii="Times New Roman" w:hAnsi="Times New Roman" w:cs="Times New Roman"/>
                <w:sz w:val="24"/>
                <w:szCs w:val="24"/>
              </w:rPr>
              <w:t xml:space="preserve">-го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xml:space="preserve">. Арифметичний корінь </w:t>
            </w:r>
            <w:r w:rsidRPr="008B2B93">
              <w:rPr>
                <w:rFonts w:ascii="Times New Roman" w:hAnsi="Times New Roman" w:cs="Times New Roman"/>
                <w:sz w:val="24"/>
                <w:szCs w:val="24"/>
                <w:lang w:val="en-US"/>
              </w:rPr>
              <w:t>n</w:t>
            </w:r>
            <w:r w:rsidRPr="008B2B93">
              <w:rPr>
                <w:rFonts w:ascii="Times New Roman" w:hAnsi="Times New Roman" w:cs="Times New Roman"/>
                <w:sz w:val="24"/>
                <w:szCs w:val="24"/>
              </w:rPr>
              <w:t xml:space="preserve">-го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xml:space="preserve"> та його властивості</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3. Тотожні перетворення виразів, які містять корені </w:t>
            </w:r>
            <w:r w:rsidRPr="008B2B93">
              <w:rPr>
                <w:rFonts w:ascii="Times New Roman" w:hAnsi="Times New Roman" w:cs="Times New Roman"/>
                <w:sz w:val="24"/>
                <w:szCs w:val="24"/>
                <w:lang w:val="en-US"/>
              </w:rPr>
              <w:t>n</w:t>
            </w:r>
            <w:r w:rsidRPr="008B2B93">
              <w:rPr>
                <w:rFonts w:ascii="Times New Roman" w:hAnsi="Times New Roman" w:cs="Times New Roman"/>
                <w:sz w:val="24"/>
                <w:szCs w:val="24"/>
              </w:rPr>
              <w:t xml:space="preserve">-го </w:t>
            </w:r>
            <w:proofErr w:type="spellStart"/>
            <w:r w:rsidRPr="008B2B93">
              <w:rPr>
                <w:rFonts w:ascii="Times New Roman" w:hAnsi="Times New Roman" w:cs="Times New Roman"/>
                <w:sz w:val="24"/>
                <w:szCs w:val="24"/>
              </w:rPr>
              <w:t>степеня</w:t>
            </w:r>
            <w:proofErr w:type="spellEnd"/>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4. Функція </w:t>
            </w:r>
            <w:r w:rsidRPr="008B2B93">
              <w:rPr>
                <w:rFonts w:ascii="Times New Roman" w:eastAsiaTheme="minorHAnsi" w:hAnsi="Times New Roman" w:cs="Times New Roman"/>
                <w:position w:val="-10"/>
                <w:sz w:val="24"/>
                <w:szCs w:val="24"/>
                <w:lang w:eastAsia="en-US"/>
              </w:rPr>
              <w:object w:dxaOrig="779" w:dyaOrig="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8.85pt;height:19.4pt;mso-wrap-style:square;mso-position-horizontal-relative:page;mso-position-vertical-relative:page" o:ole="">
                  <v:imagedata r:id="rId21" o:title=""/>
                </v:shape>
                <o:OLEObject Type="Embed" ProgID="Equation.3" ShapeID="Object 1" DrawAspect="Content" ObjectID="_1794027238" r:id="rId22"/>
              </w:objec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5. Означення та властивості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xml:space="preserve"> з раціональним показником</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6. Перетворення виразів, які містять степені з раціональним показником</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7. Ірраціональні рівняння . Різні прийоми розв’язування ірраціональних рівнянь та їх систем </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8. Ірраціональні нерівності</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9. Ірраціональні рівняння і нерівності з параметрами</w:t>
            </w:r>
          </w:p>
          <w:p w:rsidR="00CA488F" w:rsidRPr="008B2B93" w:rsidRDefault="00CA488F" w:rsidP="00CA488F">
            <w:pPr>
              <w:spacing w:line="276" w:lineRule="auto"/>
              <w:rPr>
                <w:rFonts w:ascii="Times New Roman" w:hAnsi="Times New Roman" w:cs="Times New Roman"/>
                <w:b/>
                <w:i/>
                <w:sz w:val="24"/>
                <w:szCs w:val="24"/>
              </w:rPr>
            </w:pPr>
            <w:r w:rsidRPr="008B2B93">
              <w:rPr>
                <w:rFonts w:ascii="Times New Roman" w:hAnsi="Times New Roman" w:cs="Times New Roman"/>
                <w:b/>
                <w:i/>
                <w:sz w:val="24"/>
                <w:szCs w:val="24"/>
              </w:rPr>
              <w:t>Учень (учениця):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означення кореня </w:t>
            </w:r>
            <w:r w:rsidRPr="008B2B93">
              <w:rPr>
                <w:rFonts w:ascii="Times New Roman" w:hAnsi="Times New Roman" w:cs="Times New Roman"/>
                <w:i/>
                <w:sz w:val="24"/>
                <w:szCs w:val="24"/>
              </w:rPr>
              <w:t>п-го</w:t>
            </w:r>
            <w:r w:rsidRPr="008B2B93">
              <w:rPr>
                <w:rFonts w:ascii="Times New Roman" w:hAnsi="Times New Roman" w:cs="Times New Roman"/>
                <w:sz w:val="24"/>
                <w:szCs w:val="24"/>
              </w:rPr>
              <w:t xml:space="preserve">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xml:space="preserve">, арифметичного кореня </w:t>
            </w:r>
            <w:r w:rsidRPr="008B2B93">
              <w:rPr>
                <w:rFonts w:ascii="Times New Roman" w:hAnsi="Times New Roman" w:cs="Times New Roman"/>
                <w:i/>
                <w:sz w:val="24"/>
                <w:szCs w:val="24"/>
              </w:rPr>
              <w:t>п</w:t>
            </w:r>
            <w:r w:rsidRPr="008B2B93">
              <w:rPr>
                <w:rFonts w:ascii="Times New Roman" w:hAnsi="Times New Roman" w:cs="Times New Roman"/>
                <w:sz w:val="24"/>
                <w:szCs w:val="24"/>
              </w:rPr>
              <w:t xml:space="preserve">-го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xml:space="preserve">,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xml:space="preserve"> з раціональним показником, властивості коренів та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rPr>
              <w:lastRenderedPageBreak/>
              <w:t>з раціональним показником;</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обчислює, оцінює та порівнює </w:t>
            </w:r>
            <w:r w:rsidRPr="008B2B93">
              <w:rPr>
                <w:rFonts w:ascii="Times New Roman" w:hAnsi="Times New Roman" w:cs="Times New Roman"/>
                <w:sz w:val="24"/>
                <w:szCs w:val="24"/>
              </w:rPr>
              <w:t xml:space="preserve">значення виразів, які містять корені та степені з раціональними показниками; </w:t>
            </w:r>
            <w:r w:rsidRPr="008B2B93">
              <w:rPr>
                <w:rFonts w:ascii="Times New Roman" w:hAnsi="Times New Roman" w:cs="Times New Roman"/>
                <w:b/>
                <w:sz w:val="24"/>
                <w:szCs w:val="24"/>
              </w:rPr>
              <w:t xml:space="preserve">зображує </w:t>
            </w:r>
            <w:r w:rsidRPr="008B2B93">
              <w:rPr>
                <w:rFonts w:ascii="Times New Roman" w:hAnsi="Times New Roman" w:cs="Times New Roman"/>
                <w:sz w:val="24"/>
                <w:szCs w:val="24"/>
              </w:rPr>
              <w:t>графік степеневої функції;</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b/>
                <w:sz w:val="24"/>
                <w:szCs w:val="24"/>
              </w:rPr>
              <w:t xml:space="preserve">розв’язує </w:t>
            </w:r>
            <w:r w:rsidRPr="008B2B93">
              <w:rPr>
                <w:rFonts w:ascii="Times New Roman" w:hAnsi="Times New Roman" w:cs="Times New Roman"/>
                <w:sz w:val="24"/>
                <w:szCs w:val="24"/>
              </w:rPr>
              <w:t xml:space="preserve">ірраціональні рівняння та нерівності, зокрема з параметрами; </w:t>
            </w:r>
            <w:r w:rsidRPr="008B2B93">
              <w:rPr>
                <w:rFonts w:ascii="Times New Roman" w:hAnsi="Times New Roman" w:cs="Times New Roman"/>
                <w:b/>
                <w:sz w:val="24"/>
                <w:szCs w:val="24"/>
              </w:rPr>
              <w:t xml:space="preserve">застосовує </w:t>
            </w:r>
            <w:r w:rsidRPr="008B2B93">
              <w:rPr>
                <w:rFonts w:ascii="Times New Roman" w:hAnsi="Times New Roman" w:cs="Times New Roman"/>
                <w:sz w:val="24"/>
                <w:szCs w:val="24"/>
              </w:rPr>
              <w:t xml:space="preserve">властивості функцій до розв’язування ірраціональних рівнянь і </w:t>
            </w:r>
            <w:proofErr w:type="spellStart"/>
            <w:r w:rsidRPr="008B2B93">
              <w:rPr>
                <w:rFonts w:ascii="Times New Roman" w:hAnsi="Times New Roman" w:cs="Times New Roman"/>
                <w:sz w:val="24"/>
                <w:szCs w:val="24"/>
              </w:rPr>
              <w:t>нерівностей</w:t>
            </w:r>
            <w:proofErr w:type="spellEnd"/>
            <w:r w:rsidRPr="008B2B93">
              <w:rPr>
                <w:rFonts w:ascii="Times New Roman" w:hAnsi="Times New Roman" w:cs="Times New Roman"/>
                <w:sz w:val="24"/>
                <w:szCs w:val="24"/>
              </w:rPr>
              <w:t>.</w:t>
            </w:r>
          </w:p>
          <w:p w:rsidR="00CA488F" w:rsidRPr="008B2B93" w:rsidRDefault="00CA488F" w:rsidP="00CA488F">
            <w:pPr>
              <w:rPr>
                <w:rFonts w:ascii="Times New Roman" w:hAnsi="Times New Roman" w:cs="Times New Roman"/>
                <w:b/>
                <w:i/>
                <w:sz w:val="24"/>
                <w:szCs w:val="24"/>
              </w:rPr>
            </w:pP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90"/>
        </w:trPr>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lastRenderedPageBreak/>
              <w:t>Консультація №1</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t xml:space="preserve"> Оцінювання навчальних досягнень вивченого матеріалу з теми: «Степінь з раціональним показником. Ірраціональні рівняння і нерівності»</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t>Тема 2. Тригонометричні функції. Тригонометричні формули</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223" w:type="dxa"/>
          </w:tcPr>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1.Радіанне вимірювання кутів</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2. Синус, косинус, тангенс, котангенс кута</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3. Тригонометричні функції числового аргументу</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4. Знаки значень тригонометричних функцій</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5. Парність і непарність тригонометричних функцій</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6. Періодичні функції</w:t>
            </w:r>
          </w:p>
          <w:p w:rsidR="00CA488F" w:rsidRPr="008B2B93" w:rsidRDefault="00CA488F" w:rsidP="00CA488F">
            <w:pPr>
              <w:rPr>
                <w:rFonts w:ascii="Times New Roman" w:hAnsi="Times New Roman" w:cs="Times New Roman"/>
                <w:sz w:val="24"/>
                <w:szCs w:val="24"/>
                <w:lang w:val="ru-RU"/>
              </w:rPr>
            </w:pPr>
            <w:r w:rsidRPr="008B2B93">
              <w:rPr>
                <w:rFonts w:ascii="Times New Roman" w:hAnsi="Times New Roman" w:cs="Times New Roman"/>
                <w:sz w:val="24"/>
                <w:szCs w:val="24"/>
              </w:rPr>
              <w:t xml:space="preserve">7. Властивості і графік функції у = </w:t>
            </w:r>
            <w:r w:rsidRPr="008B2B93">
              <w:rPr>
                <w:rFonts w:ascii="Times New Roman" w:hAnsi="Times New Roman" w:cs="Times New Roman"/>
                <w:sz w:val="24"/>
                <w:szCs w:val="24"/>
                <w:lang w:val="en-US"/>
              </w:rPr>
              <w:t>sin</w:t>
            </w:r>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p>
          <w:p w:rsidR="00CA488F" w:rsidRPr="008B2B93" w:rsidRDefault="00CA488F" w:rsidP="00CA488F">
            <w:pPr>
              <w:rPr>
                <w:rFonts w:ascii="Times New Roman" w:hAnsi="Times New Roman" w:cs="Times New Roman"/>
                <w:sz w:val="24"/>
                <w:szCs w:val="24"/>
                <w:lang w:val="ru-RU"/>
              </w:rPr>
            </w:pPr>
            <w:r w:rsidRPr="008B2B93">
              <w:rPr>
                <w:rFonts w:ascii="Times New Roman" w:hAnsi="Times New Roman" w:cs="Times New Roman"/>
                <w:sz w:val="24"/>
                <w:szCs w:val="24"/>
              </w:rPr>
              <w:t xml:space="preserve">8. Властивості і графік функції у = </w:t>
            </w:r>
            <w:r w:rsidRPr="008B2B93">
              <w:rPr>
                <w:rFonts w:ascii="Times New Roman" w:hAnsi="Times New Roman" w:cs="Times New Roman"/>
                <w:sz w:val="24"/>
                <w:szCs w:val="24"/>
                <w:lang w:val="en-US"/>
              </w:rPr>
              <w:t>cos</w:t>
            </w:r>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p>
          <w:p w:rsidR="00CA488F" w:rsidRPr="008B2B93" w:rsidRDefault="00CA488F" w:rsidP="00CA488F">
            <w:pPr>
              <w:rPr>
                <w:rFonts w:ascii="Times New Roman" w:hAnsi="Times New Roman" w:cs="Times New Roman"/>
                <w:sz w:val="24"/>
                <w:szCs w:val="24"/>
                <w:lang w:val="ru-RU"/>
              </w:rPr>
            </w:pPr>
            <w:r w:rsidRPr="008B2B93">
              <w:rPr>
                <w:rFonts w:ascii="Times New Roman" w:hAnsi="Times New Roman" w:cs="Times New Roman"/>
                <w:sz w:val="24"/>
                <w:szCs w:val="24"/>
              </w:rPr>
              <w:t xml:space="preserve">9. Властивості і графік функції у = </w:t>
            </w:r>
            <w:proofErr w:type="spellStart"/>
            <w:r w:rsidRPr="008B2B93">
              <w:rPr>
                <w:rFonts w:ascii="Times New Roman" w:hAnsi="Times New Roman" w:cs="Times New Roman"/>
                <w:sz w:val="24"/>
                <w:szCs w:val="24"/>
                <w:lang w:val="en-US"/>
              </w:rPr>
              <w:t>tg</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p>
          <w:p w:rsidR="00CA488F" w:rsidRPr="008B2B93" w:rsidRDefault="00CA488F" w:rsidP="00CA488F">
            <w:pPr>
              <w:rPr>
                <w:rFonts w:ascii="Times New Roman" w:hAnsi="Times New Roman" w:cs="Times New Roman"/>
                <w:sz w:val="24"/>
                <w:szCs w:val="24"/>
                <w:lang w:val="ru-RU"/>
              </w:rPr>
            </w:pPr>
            <w:r w:rsidRPr="008B2B93">
              <w:rPr>
                <w:rFonts w:ascii="Times New Roman" w:hAnsi="Times New Roman" w:cs="Times New Roman"/>
                <w:sz w:val="24"/>
                <w:szCs w:val="24"/>
              </w:rPr>
              <w:t>10. Властивості  і графік функції у = с</w:t>
            </w:r>
            <w:proofErr w:type="spellStart"/>
            <w:r w:rsidRPr="008B2B93">
              <w:rPr>
                <w:rFonts w:ascii="Times New Roman" w:hAnsi="Times New Roman" w:cs="Times New Roman"/>
                <w:sz w:val="24"/>
                <w:szCs w:val="24"/>
                <w:lang w:val="en-US"/>
              </w:rPr>
              <w:t>tg</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11. Основні тригонометричні співвідношення між тригонометричними функціями одного й того самого аргументу.</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12. Формули додавання</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13. Формули зведення</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14. Формули подвійного аргументу. Формули пониження </w:t>
            </w:r>
            <w:proofErr w:type="spellStart"/>
            <w:r w:rsidRPr="008B2B93">
              <w:rPr>
                <w:rFonts w:ascii="Times New Roman" w:hAnsi="Times New Roman" w:cs="Times New Roman"/>
                <w:sz w:val="24"/>
                <w:szCs w:val="24"/>
              </w:rPr>
              <w:t>степеня</w:t>
            </w:r>
            <w:proofErr w:type="spellEnd"/>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15. Формули потрійного аргументу, формули половинного аргументу</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16. Вираження тригонометричних функцій </w:t>
            </w:r>
            <w:proofErr w:type="spellStart"/>
            <w:r w:rsidRPr="008B2B93">
              <w:rPr>
                <w:rFonts w:ascii="Times New Roman" w:hAnsi="Times New Roman" w:cs="Times New Roman"/>
                <w:sz w:val="24"/>
                <w:szCs w:val="24"/>
              </w:rPr>
              <w:t>черех</w:t>
            </w:r>
            <w:proofErr w:type="spellEnd"/>
            <w:r w:rsidRPr="008B2B93">
              <w:rPr>
                <w:rFonts w:ascii="Times New Roman" w:hAnsi="Times New Roman" w:cs="Times New Roman"/>
                <w:sz w:val="24"/>
                <w:szCs w:val="24"/>
              </w:rPr>
              <w:t xml:space="preserve"> тангенс половинного аргументу</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Формули для перетворення суми і різниці тригонометричних функцій у добуток</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17. Формули перетворення добутку тригонометричних функцій у суму.</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Учень (учениця):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виконує </w:t>
            </w:r>
            <w:r w:rsidRPr="008B2B93">
              <w:rPr>
                <w:rFonts w:ascii="Times New Roman" w:hAnsi="Times New Roman" w:cs="Times New Roman"/>
                <w:sz w:val="24"/>
                <w:szCs w:val="24"/>
              </w:rPr>
              <w:t xml:space="preserve">перехід від радіанної міри кута до градусної і навпаки; </w:t>
            </w:r>
            <w:r w:rsidRPr="008B2B93">
              <w:rPr>
                <w:rFonts w:ascii="Times New Roman" w:hAnsi="Times New Roman" w:cs="Times New Roman"/>
                <w:b/>
                <w:sz w:val="24"/>
                <w:szCs w:val="24"/>
              </w:rPr>
              <w:t xml:space="preserve">встановлює </w:t>
            </w:r>
            <w:r w:rsidRPr="008B2B93">
              <w:rPr>
                <w:rFonts w:ascii="Times New Roman" w:hAnsi="Times New Roman" w:cs="Times New Roman"/>
                <w:sz w:val="24"/>
                <w:szCs w:val="24"/>
              </w:rPr>
              <w:t>відповідність між дійсними числами і точками на одиничному колі;</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обчислює </w:t>
            </w:r>
            <w:r w:rsidRPr="008B2B93">
              <w:rPr>
                <w:rFonts w:ascii="Times New Roman" w:hAnsi="Times New Roman" w:cs="Times New Roman"/>
                <w:sz w:val="24"/>
                <w:szCs w:val="24"/>
              </w:rPr>
              <w:t>значення тригонометричних виразів за допомогою тотожних перетворень;</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означення синуса, косинуса, тангенса і котангенса кута числового аргументу; властивості тригонометричних функцій; властивості періодичних функцій; </w:t>
            </w:r>
            <w:r w:rsidRPr="008B2B93">
              <w:rPr>
                <w:rFonts w:ascii="Times New Roman" w:hAnsi="Times New Roman" w:cs="Times New Roman"/>
                <w:b/>
                <w:sz w:val="24"/>
                <w:szCs w:val="24"/>
              </w:rPr>
              <w:t xml:space="preserve">будує </w:t>
            </w:r>
            <w:r w:rsidRPr="008B2B93">
              <w:rPr>
                <w:rFonts w:ascii="Times New Roman" w:hAnsi="Times New Roman" w:cs="Times New Roman"/>
                <w:sz w:val="24"/>
                <w:szCs w:val="24"/>
              </w:rPr>
              <w:t>графіки періодичних функцій;</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b/>
                <w:sz w:val="24"/>
                <w:szCs w:val="24"/>
              </w:rPr>
              <w:t xml:space="preserve">ілюструє </w:t>
            </w:r>
            <w:r w:rsidRPr="008B2B93">
              <w:rPr>
                <w:rFonts w:ascii="Times New Roman" w:hAnsi="Times New Roman" w:cs="Times New Roman"/>
                <w:sz w:val="24"/>
                <w:szCs w:val="24"/>
              </w:rPr>
              <w:t xml:space="preserve">властивості періодичних функцій за допомогою графіків; </w:t>
            </w:r>
            <w:r w:rsidRPr="008B2B93">
              <w:rPr>
                <w:rFonts w:ascii="Times New Roman" w:hAnsi="Times New Roman" w:cs="Times New Roman"/>
                <w:b/>
                <w:sz w:val="24"/>
                <w:szCs w:val="24"/>
              </w:rPr>
              <w:t xml:space="preserve">перетворює </w:t>
            </w:r>
            <w:r w:rsidRPr="008B2B93">
              <w:rPr>
                <w:rFonts w:ascii="Times New Roman" w:hAnsi="Times New Roman" w:cs="Times New Roman"/>
                <w:sz w:val="24"/>
                <w:szCs w:val="24"/>
              </w:rPr>
              <w:t>тригонометричні вирази.</w:t>
            </w:r>
          </w:p>
          <w:p w:rsidR="00CA488F" w:rsidRPr="008B2B93" w:rsidRDefault="00CA488F" w:rsidP="00CA488F">
            <w:pPr>
              <w:rPr>
                <w:rFonts w:ascii="Times New Roman" w:hAnsi="Times New Roman" w:cs="Times New Roman"/>
                <w:b/>
                <w:i/>
                <w:sz w:val="24"/>
                <w:szCs w:val="24"/>
              </w:rPr>
            </w:pP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t>Консультація №2</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t>Оцінювання навчальних досягнень вивченого матеріалу з теми: Тригонометричні функції. Тригонометричні формули</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sz w:val="24"/>
                <w:szCs w:val="24"/>
              </w:rPr>
              <w:t>Тема 3. ТРИГОНОМЕТРИЧНІ РІВНЯННЯ  І  НЕРІВНОСТІ</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2615"/>
        </w:trPr>
        <w:tc>
          <w:tcPr>
            <w:tcW w:w="8223" w:type="dxa"/>
          </w:tcPr>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lastRenderedPageBreak/>
              <w:t xml:space="preserve">1. Рівняння </w:t>
            </w:r>
            <w:r w:rsidRPr="008B2B93">
              <w:rPr>
                <w:rFonts w:ascii="Times New Roman" w:hAnsi="Times New Roman" w:cs="Times New Roman"/>
                <w:sz w:val="24"/>
                <w:szCs w:val="24"/>
                <w:lang w:val="en-US"/>
              </w:rPr>
              <w:t>cos</w:t>
            </w:r>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xml:space="preserve"> = </w:t>
            </w:r>
            <w:r w:rsidRPr="008B2B93">
              <w:rPr>
                <w:rFonts w:ascii="Times New Roman" w:hAnsi="Times New Roman" w:cs="Times New Roman"/>
                <w:sz w:val="24"/>
                <w:szCs w:val="24"/>
                <w:lang w:val="en-US"/>
              </w:rPr>
              <w:t>b</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2. Рівняння </w:t>
            </w:r>
            <w:r w:rsidRPr="008B2B93">
              <w:rPr>
                <w:rFonts w:ascii="Times New Roman" w:hAnsi="Times New Roman" w:cs="Times New Roman"/>
                <w:sz w:val="24"/>
                <w:szCs w:val="24"/>
                <w:lang w:val="en-US"/>
              </w:rPr>
              <w:t>sin</w:t>
            </w:r>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xml:space="preserve"> = </w:t>
            </w:r>
            <w:r w:rsidRPr="008B2B93">
              <w:rPr>
                <w:rFonts w:ascii="Times New Roman" w:hAnsi="Times New Roman" w:cs="Times New Roman"/>
                <w:sz w:val="24"/>
                <w:szCs w:val="24"/>
                <w:lang w:val="en-US"/>
              </w:rPr>
              <w:t>b</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3. Рівняння </w:t>
            </w:r>
            <w:proofErr w:type="spellStart"/>
            <w:r w:rsidRPr="008B2B93">
              <w:rPr>
                <w:rFonts w:ascii="Times New Roman" w:hAnsi="Times New Roman" w:cs="Times New Roman"/>
                <w:sz w:val="24"/>
                <w:szCs w:val="24"/>
                <w:lang w:val="en-US"/>
              </w:rPr>
              <w:t>tg</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xml:space="preserve"> = </w:t>
            </w:r>
            <w:r w:rsidRPr="008B2B93">
              <w:rPr>
                <w:rFonts w:ascii="Times New Roman" w:hAnsi="Times New Roman" w:cs="Times New Roman"/>
                <w:sz w:val="24"/>
                <w:szCs w:val="24"/>
                <w:lang w:val="en-US"/>
              </w:rPr>
              <w:t>b</w:t>
            </w:r>
          </w:p>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sz w:val="24"/>
                <w:szCs w:val="24"/>
              </w:rPr>
              <w:t>4. Рівняння с</w:t>
            </w:r>
            <w:proofErr w:type="spellStart"/>
            <w:r w:rsidRPr="008B2B93">
              <w:rPr>
                <w:rFonts w:ascii="Times New Roman" w:hAnsi="Times New Roman" w:cs="Times New Roman"/>
                <w:sz w:val="24"/>
                <w:szCs w:val="24"/>
                <w:lang w:val="en-US"/>
              </w:rPr>
              <w:t>tg</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xml:space="preserve"> = </w:t>
            </w:r>
            <w:r w:rsidRPr="008B2B93">
              <w:rPr>
                <w:rFonts w:ascii="Times New Roman" w:hAnsi="Times New Roman" w:cs="Times New Roman"/>
                <w:sz w:val="24"/>
                <w:szCs w:val="24"/>
                <w:lang w:val="en-US"/>
              </w:rPr>
              <w:t>b</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5. Функція у = </w:t>
            </w:r>
            <w:r w:rsidRPr="008B2B93">
              <w:rPr>
                <w:rFonts w:ascii="Times New Roman" w:hAnsi="Times New Roman" w:cs="Times New Roman"/>
                <w:sz w:val="24"/>
                <w:szCs w:val="24"/>
                <w:lang w:val="en-US"/>
              </w:rPr>
              <w:t>arcos</w:t>
            </w:r>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xml:space="preserve">: означення, властивості, графік </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6. Функція у = </w:t>
            </w:r>
            <w:proofErr w:type="spellStart"/>
            <w:r w:rsidRPr="008B2B93">
              <w:rPr>
                <w:rFonts w:ascii="Times New Roman" w:hAnsi="Times New Roman" w:cs="Times New Roman"/>
                <w:sz w:val="24"/>
                <w:szCs w:val="24"/>
                <w:lang w:val="en-US"/>
              </w:rPr>
              <w:t>arcsin</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означення, властивості, графік</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7. Функція у = </w:t>
            </w:r>
            <w:proofErr w:type="spellStart"/>
            <w:r w:rsidRPr="008B2B93">
              <w:rPr>
                <w:rFonts w:ascii="Times New Roman" w:hAnsi="Times New Roman" w:cs="Times New Roman"/>
                <w:sz w:val="24"/>
                <w:szCs w:val="24"/>
                <w:lang w:val="en-US"/>
              </w:rPr>
              <w:t>arctg</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означення, властивості, графік</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8. Функція у = </w:t>
            </w:r>
            <w:proofErr w:type="spellStart"/>
            <w:r w:rsidRPr="008B2B93">
              <w:rPr>
                <w:rFonts w:ascii="Times New Roman" w:hAnsi="Times New Roman" w:cs="Times New Roman"/>
                <w:sz w:val="24"/>
                <w:szCs w:val="24"/>
                <w:lang w:val="en-US"/>
              </w:rPr>
              <w:t>arcctg</w:t>
            </w:r>
            <w:proofErr w:type="spellEnd"/>
            <w:r w:rsidRPr="008B2B93">
              <w:rPr>
                <w:rFonts w:ascii="Times New Roman" w:hAnsi="Times New Roman" w:cs="Times New Roman"/>
                <w:sz w:val="24"/>
                <w:szCs w:val="24"/>
              </w:rPr>
              <w:t xml:space="preserve"> </w:t>
            </w:r>
            <w:r w:rsidRPr="008B2B93">
              <w:rPr>
                <w:rFonts w:ascii="Times New Roman" w:hAnsi="Times New Roman" w:cs="Times New Roman"/>
                <w:sz w:val="24"/>
                <w:szCs w:val="24"/>
                <w:lang w:val="en-US"/>
              </w:rPr>
              <w:t>x</w:t>
            </w:r>
            <w:r w:rsidRPr="008B2B93">
              <w:rPr>
                <w:rFonts w:ascii="Times New Roman" w:hAnsi="Times New Roman" w:cs="Times New Roman"/>
                <w:sz w:val="24"/>
                <w:szCs w:val="24"/>
              </w:rPr>
              <w:t>: означення, властивості, графік</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9. Розв’язування тригонометричних рівнянь, що зводяться до квадратних</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10. Розв’язування однорідних тригонометричних рівнянь</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11. Розв’язування тригонометричних рівнянь методом розкладання на множники</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12. Рівняння, які містять обернені тригонометричні функції</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13. Розв’язування тригонометричних рівнянь з параметрами</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14. Розв’язування систем тригонометричних рівнянь</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15. Найпростіші тригонометричні нерівності</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16. Тригонометричні  нерівності з параметрами</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17. Нерівності, які містять обернені тригонометричні функції</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Учень (учениця):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означення обернених тригонометричних функцій; </w:t>
            </w:r>
            <w:r w:rsidRPr="008B2B93">
              <w:rPr>
                <w:rFonts w:ascii="Times New Roman" w:hAnsi="Times New Roman" w:cs="Times New Roman"/>
                <w:b/>
                <w:sz w:val="24"/>
                <w:szCs w:val="24"/>
              </w:rPr>
              <w:t xml:space="preserve">обґрунтовує </w:t>
            </w:r>
            <w:r w:rsidRPr="008B2B93">
              <w:rPr>
                <w:rFonts w:ascii="Times New Roman" w:hAnsi="Times New Roman" w:cs="Times New Roman"/>
                <w:sz w:val="24"/>
                <w:szCs w:val="24"/>
              </w:rPr>
              <w:t xml:space="preserve">формули коренів тригонометричних рівнянь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 xml:space="preserve">=a, </m:t>
              </m:r>
              <m:r>
                <m:rPr>
                  <m:sty m:val="p"/>
                </m:rPr>
                <w:rPr>
                  <w:rFonts w:ascii="Cambria Math" w:hAnsi="Cambria Math" w:cs="Times New Roman"/>
                  <w:sz w:val="24"/>
                  <w:szCs w:val="24"/>
                </w:rPr>
                <m:t>tg</m:t>
              </m:r>
              <m:r>
                <w:rPr>
                  <w:rFonts w:ascii="Cambria Math" w:hAnsi="Cambria Math" w:cs="Times New Roman"/>
                  <w:sz w:val="24"/>
                  <w:szCs w:val="24"/>
                </w:rPr>
                <m:t xml:space="preserve"> x=a, </m:t>
              </m:r>
              <m:r>
                <m:rPr>
                  <m:sty m:val="p"/>
                </m:rPr>
                <w:rPr>
                  <w:rFonts w:ascii="Cambria Math" w:hAnsi="Cambria Math" w:cs="Times New Roman"/>
                  <w:sz w:val="24"/>
                  <w:szCs w:val="24"/>
                </w:rPr>
                <m:t>ctg</m:t>
              </m:r>
              <m:r>
                <w:rPr>
                  <w:rFonts w:ascii="Cambria Math" w:hAnsi="Cambria Math" w:cs="Times New Roman"/>
                  <w:sz w:val="24"/>
                  <w:szCs w:val="24"/>
                </w:rPr>
                <m:t xml:space="preserve"> x=a</m:t>
              </m:r>
            </m:oMath>
            <w:r w:rsidRPr="008B2B93">
              <w:rPr>
                <w:rFonts w:ascii="Times New Roman" w:hAnsi="Times New Roman" w:cs="Times New Roman"/>
                <w:i/>
                <w:sz w:val="24"/>
                <w:szCs w:val="24"/>
              </w:rPr>
              <w:t>;</w:t>
            </w:r>
          </w:p>
          <w:p w:rsidR="00CA488F" w:rsidRPr="008B2B93" w:rsidRDefault="00CA488F" w:rsidP="00CA488F">
            <w:pPr>
              <w:rPr>
                <w:rFonts w:ascii="Times New Roman" w:hAnsi="Times New Roman" w:cs="Times New Roman"/>
                <w:sz w:val="24"/>
                <w:szCs w:val="24"/>
                <w:lang w:val="ru-RU"/>
              </w:rPr>
            </w:pPr>
            <w:r w:rsidRPr="008B2B93">
              <w:rPr>
                <w:rFonts w:ascii="Times New Roman" w:hAnsi="Times New Roman" w:cs="Times New Roman"/>
                <w:b/>
                <w:sz w:val="24"/>
                <w:szCs w:val="24"/>
              </w:rPr>
              <w:t xml:space="preserve">розв’язує </w:t>
            </w:r>
            <w:r w:rsidRPr="008B2B93">
              <w:rPr>
                <w:rFonts w:ascii="Times New Roman" w:hAnsi="Times New Roman" w:cs="Times New Roman"/>
                <w:sz w:val="24"/>
                <w:szCs w:val="24"/>
              </w:rPr>
              <w:t>тригонометричні рівняння та нерівності, зокрема з параметрами.</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414"/>
        </w:trPr>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t>Консультація №3</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420"/>
        </w:trPr>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t xml:space="preserve">Оцінювання навчальних досягнень вивченого матеріалу з теми: </w:t>
            </w:r>
            <w:r w:rsidRPr="008B2B93">
              <w:rPr>
                <w:rFonts w:ascii="Times New Roman" w:hAnsi="Times New Roman" w:cs="Times New Roman"/>
                <w:b/>
                <w:sz w:val="24"/>
                <w:szCs w:val="24"/>
              </w:rPr>
              <w:t>ТРИГОНОМЕТРИЧНІ РІВНЯННЯ  І  НЕРІВНОСТІ</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269"/>
        </w:trPr>
        <w:tc>
          <w:tcPr>
            <w:tcW w:w="10491" w:type="dxa"/>
            <w:gridSpan w:val="2"/>
          </w:tcPr>
          <w:p w:rsidR="00CA488F" w:rsidRPr="008B2B93" w:rsidRDefault="00CA488F" w:rsidP="00CA488F">
            <w:pPr>
              <w:jc w:val="center"/>
              <w:rPr>
                <w:rFonts w:ascii="Times New Roman" w:hAnsi="Times New Roman" w:cs="Times New Roman"/>
                <w:b/>
                <w:i/>
                <w:sz w:val="24"/>
                <w:szCs w:val="24"/>
              </w:rPr>
            </w:pPr>
            <w:r w:rsidRPr="008B2B93">
              <w:rPr>
                <w:rFonts w:ascii="Times New Roman" w:hAnsi="Times New Roman" w:cs="Times New Roman"/>
                <w:b/>
                <w:i/>
                <w:sz w:val="24"/>
                <w:szCs w:val="24"/>
              </w:rPr>
              <w:t>ІІ семестр</w:t>
            </w:r>
          </w:p>
        </w:tc>
      </w:tr>
      <w:tr w:rsidR="00CA488F" w:rsidRPr="008B2B93" w:rsidTr="000C7524">
        <w:trPr>
          <w:trHeight w:val="277"/>
        </w:trPr>
        <w:tc>
          <w:tcPr>
            <w:tcW w:w="8223"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sz w:val="24"/>
                <w:szCs w:val="24"/>
              </w:rPr>
              <w:t xml:space="preserve">Тема 4. ГРАНИЦЯ  ТА НЕПЕРЕРВНІСТЬ ФУНКЦІЇ. ПОХІДНА  </w:t>
            </w:r>
          </w:p>
          <w:p w:rsidR="00CA488F" w:rsidRPr="008B2B93" w:rsidRDefault="00CA488F" w:rsidP="00CA488F">
            <w:pPr>
              <w:rPr>
                <w:rFonts w:ascii="Times New Roman" w:hAnsi="Times New Roman" w:cs="Times New Roman"/>
                <w:sz w:val="24"/>
                <w:szCs w:val="24"/>
              </w:rPr>
            </w:pP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274"/>
        </w:trPr>
        <w:tc>
          <w:tcPr>
            <w:tcW w:w="8223" w:type="dxa"/>
          </w:tcPr>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1.Границя функції в точці. Основні теореми про границі функції в точці</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2. Неперервність функції в точці і на проміжку. Властивості неперервних функцій</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3. Похідна функції, її геометричний і фізичний зміст</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4. Таблиця похідних елементарних функцій</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5. Рівняння дотичної до графіка функції</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6. Обчислення похідних суми, добутку і частки функцій </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7. Складена функція. Похідна складеної функції</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8. Похідна степеневої функції, тригонометричних функцій</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Учень (учениця):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означення границі функції в точці; неперервності функції;</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основні властивості границі функції та </w:t>
            </w:r>
            <w:r w:rsidRPr="008B2B93">
              <w:rPr>
                <w:rFonts w:ascii="Times New Roman" w:hAnsi="Times New Roman" w:cs="Times New Roman"/>
                <w:b/>
                <w:sz w:val="24"/>
                <w:szCs w:val="24"/>
              </w:rPr>
              <w:t xml:space="preserve">використовує </w:t>
            </w:r>
            <w:r w:rsidRPr="008B2B93">
              <w:rPr>
                <w:rFonts w:ascii="Times New Roman" w:hAnsi="Times New Roman" w:cs="Times New Roman"/>
                <w:sz w:val="24"/>
                <w:szCs w:val="24"/>
              </w:rPr>
              <w:t xml:space="preserve">їх для знаходження границь заданих функцій;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пояснює </w:t>
            </w:r>
            <w:r w:rsidRPr="008B2B93">
              <w:rPr>
                <w:rFonts w:ascii="Times New Roman" w:hAnsi="Times New Roman" w:cs="Times New Roman"/>
                <w:sz w:val="24"/>
                <w:szCs w:val="24"/>
              </w:rPr>
              <w:t>геометричний і фізичний зміст похідної;</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 xml:space="preserve">означення похідної функції в точці, правила диференціювання,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знаходить </w:t>
            </w:r>
            <w:r w:rsidRPr="008B2B93">
              <w:rPr>
                <w:rFonts w:ascii="Times New Roman" w:hAnsi="Times New Roman" w:cs="Times New Roman"/>
                <w:sz w:val="24"/>
                <w:szCs w:val="24"/>
              </w:rPr>
              <w:t xml:space="preserve">кутовий коефіцієнт дотичної до графіка функції в даній точці;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знаходить </w:t>
            </w:r>
            <w:r w:rsidRPr="008B2B93">
              <w:rPr>
                <w:rFonts w:ascii="Times New Roman" w:hAnsi="Times New Roman" w:cs="Times New Roman"/>
                <w:sz w:val="24"/>
                <w:szCs w:val="24"/>
              </w:rPr>
              <w:t>похідні функцій;</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b/>
                <w:sz w:val="24"/>
                <w:szCs w:val="24"/>
              </w:rPr>
              <w:t>застосовує</w:t>
            </w:r>
            <w:r w:rsidRPr="008B2B93">
              <w:rPr>
                <w:rFonts w:ascii="Times New Roman" w:hAnsi="Times New Roman" w:cs="Times New Roman"/>
                <w:sz w:val="24"/>
                <w:szCs w:val="24"/>
              </w:rPr>
              <w:t xml:space="preserve"> похідну до розв’язування задач, зокрема прикладного змісту.</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t>Консультація №4</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i/>
                <w:sz w:val="24"/>
                <w:szCs w:val="24"/>
              </w:rPr>
              <w:t xml:space="preserve">Оцінювання навчальних досягнень вивченого матеріалу з теми: </w:t>
            </w:r>
            <w:r w:rsidRPr="008B2B93">
              <w:rPr>
                <w:rFonts w:ascii="Times New Roman" w:hAnsi="Times New Roman" w:cs="Times New Roman"/>
                <w:b/>
                <w:sz w:val="24"/>
                <w:szCs w:val="24"/>
              </w:rPr>
              <w:t xml:space="preserve">ГРАНИЦЯ  ТА НЕПЕРЕРВНІСТЬ ФУНКЦІЇ. ПОХІДНА  </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Тема 5. Застосування похідної. Повторення</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1.Застосування похідної для розв’язування рівнянь та доведення </w:t>
            </w:r>
            <w:proofErr w:type="spellStart"/>
            <w:r w:rsidRPr="008B2B93">
              <w:rPr>
                <w:rFonts w:ascii="Times New Roman" w:hAnsi="Times New Roman" w:cs="Times New Roman"/>
                <w:sz w:val="24"/>
                <w:szCs w:val="24"/>
              </w:rPr>
              <w:t>нерівностей</w:t>
            </w:r>
            <w:proofErr w:type="spellEnd"/>
            <w:r w:rsidRPr="008B2B93">
              <w:rPr>
                <w:rFonts w:ascii="Times New Roman" w:hAnsi="Times New Roman" w:cs="Times New Roman"/>
                <w:sz w:val="24"/>
                <w:szCs w:val="24"/>
              </w:rPr>
              <w:t>.</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lastRenderedPageBreak/>
              <w:t>2. Друга похідна</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3. Поняття опуклості функції. Точки перегину</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 xml:space="preserve">4. </w:t>
            </w:r>
            <w:proofErr w:type="spellStart"/>
            <w:r w:rsidRPr="008B2B93">
              <w:rPr>
                <w:rFonts w:ascii="Times New Roman" w:hAnsi="Times New Roman" w:cs="Times New Roman"/>
                <w:sz w:val="24"/>
                <w:szCs w:val="24"/>
              </w:rPr>
              <w:t>симптоти</w:t>
            </w:r>
            <w:proofErr w:type="spellEnd"/>
            <w:r w:rsidRPr="008B2B93">
              <w:rPr>
                <w:rFonts w:ascii="Times New Roman" w:hAnsi="Times New Roman" w:cs="Times New Roman"/>
                <w:sz w:val="24"/>
                <w:szCs w:val="24"/>
              </w:rPr>
              <w:t xml:space="preserve"> графіка функції. Загальна схема дослідження функції для побудови її графіка</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5. Застосування другої похідної до дослідження функції та побудови їх графіків</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6. Застосування похідної до розв’язування задач, зокрема прикладного змісту</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 xml:space="preserve">7. Повторення теми «Функції.» </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8. Повторення теми «Рівняння і нерівності»</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 xml:space="preserve">9. Повторення  теми «Корінь </w:t>
            </w:r>
            <w:r w:rsidRPr="008B2B93">
              <w:rPr>
                <w:rFonts w:ascii="Times New Roman" w:hAnsi="Times New Roman" w:cs="Times New Roman"/>
                <w:i/>
                <w:sz w:val="24"/>
                <w:szCs w:val="24"/>
                <w:lang w:val="en-US"/>
              </w:rPr>
              <w:t>n</w:t>
            </w:r>
            <w:r w:rsidRPr="008B2B93">
              <w:rPr>
                <w:rFonts w:ascii="Times New Roman" w:hAnsi="Times New Roman" w:cs="Times New Roman"/>
                <w:sz w:val="24"/>
                <w:szCs w:val="24"/>
              </w:rPr>
              <w:t xml:space="preserve">-го </w:t>
            </w:r>
            <w:proofErr w:type="spellStart"/>
            <w:r w:rsidRPr="008B2B93">
              <w:rPr>
                <w:rFonts w:ascii="Times New Roman" w:hAnsi="Times New Roman" w:cs="Times New Roman"/>
                <w:sz w:val="24"/>
                <w:szCs w:val="24"/>
              </w:rPr>
              <w:t>степеня</w:t>
            </w:r>
            <w:proofErr w:type="spellEnd"/>
            <w:r w:rsidRPr="008B2B93">
              <w:rPr>
                <w:rFonts w:ascii="Times New Roman" w:hAnsi="Times New Roman" w:cs="Times New Roman"/>
                <w:sz w:val="24"/>
                <w:szCs w:val="24"/>
              </w:rPr>
              <w:t>. Степенева функція»</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10. Повторення  теми «Ірраціональні рівняння, нерівності»</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11. Розв’язування прикладних задач з параметрами</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12. Повторення теми «Основні тригонометричні формули»</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13. Повторення  теми «Тригонометричні рівняння і нерівності»</w:t>
            </w:r>
          </w:p>
          <w:p w:rsidR="00CA488F" w:rsidRPr="008B2B93" w:rsidRDefault="00CA488F" w:rsidP="00CA488F">
            <w:pPr>
              <w:ind w:left="34" w:hanging="34"/>
              <w:rPr>
                <w:rFonts w:ascii="Times New Roman" w:hAnsi="Times New Roman" w:cs="Times New Roman"/>
                <w:sz w:val="24"/>
                <w:szCs w:val="24"/>
              </w:rPr>
            </w:pPr>
            <w:r w:rsidRPr="008B2B93">
              <w:rPr>
                <w:rFonts w:ascii="Times New Roman" w:hAnsi="Times New Roman" w:cs="Times New Roman"/>
                <w:sz w:val="24"/>
                <w:szCs w:val="24"/>
              </w:rPr>
              <w:t>14. Повторення  теми «Похідна та її застосування»</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sz w:val="24"/>
                <w:szCs w:val="24"/>
              </w:rPr>
              <w:t>15. Розв’язування прикладних задач з параметрами</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sz w:val="24"/>
                <w:szCs w:val="24"/>
              </w:rPr>
              <w:t>Учень (учениця):</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формулює </w:t>
            </w:r>
            <w:r w:rsidRPr="008B2B93">
              <w:rPr>
                <w:rFonts w:ascii="Times New Roman" w:hAnsi="Times New Roman" w:cs="Times New Roman"/>
                <w:sz w:val="24"/>
                <w:szCs w:val="24"/>
              </w:rPr>
              <w:t>достатні умови зростання і спадання функції, необхідні й достатні умови екстремуму функції;</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застосовує </w:t>
            </w:r>
            <w:r w:rsidRPr="008B2B93">
              <w:rPr>
                <w:rFonts w:ascii="Times New Roman" w:hAnsi="Times New Roman" w:cs="Times New Roman"/>
                <w:sz w:val="24"/>
                <w:szCs w:val="24"/>
              </w:rPr>
              <w:t>похідну для знаходження проміжків монотонності і екстремумів функції;</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знаходить </w:t>
            </w:r>
            <w:r w:rsidRPr="008B2B93">
              <w:rPr>
                <w:rFonts w:ascii="Times New Roman" w:hAnsi="Times New Roman" w:cs="Times New Roman"/>
                <w:sz w:val="24"/>
                <w:szCs w:val="24"/>
              </w:rPr>
              <w:t xml:space="preserve">найбільше і найменше значення функції; </w:t>
            </w:r>
            <w:r w:rsidRPr="008B2B93">
              <w:rPr>
                <w:rFonts w:ascii="Times New Roman" w:hAnsi="Times New Roman" w:cs="Times New Roman"/>
                <w:b/>
                <w:sz w:val="24"/>
                <w:szCs w:val="24"/>
              </w:rPr>
              <w:t xml:space="preserve">досліджує </w:t>
            </w:r>
            <w:r w:rsidRPr="008B2B93">
              <w:rPr>
                <w:rFonts w:ascii="Times New Roman" w:hAnsi="Times New Roman" w:cs="Times New Roman"/>
                <w:sz w:val="24"/>
                <w:szCs w:val="24"/>
              </w:rPr>
              <w:t xml:space="preserve">функції за допомогою похідної та </w:t>
            </w:r>
            <w:r w:rsidRPr="008B2B93">
              <w:rPr>
                <w:rFonts w:ascii="Times New Roman" w:hAnsi="Times New Roman" w:cs="Times New Roman"/>
                <w:b/>
                <w:sz w:val="24"/>
                <w:szCs w:val="24"/>
              </w:rPr>
              <w:t xml:space="preserve">будує </w:t>
            </w:r>
            <w:r w:rsidRPr="008B2B93">
              <w:rPr>
                <w:rFonts w:ascii="Times New Roman" w:hAnsi="Times New Roman" w:cs="Times New Roman"/>
                <w:sz w:val="24"/>
                <w:szCs w:val="24"/>
              </w:rPr>
              <w:t xml:space="preserve">графіки функцій;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розв’язує </w:t>
            </w:r>
            <w:r w:rsidRPr="008B2B93">
              <w:rPr>
                <w:rFonts w:ascii="Times New Roman" w:hAnsi="Times New Roman" w:cs="Times New Roman"/>
                <w:sz w:val="24"/>
                <w:szCs w:val="24"/>
              </w:rPr>
              <w:t>прикладні задачі на знаходження найбільших і найменших значень реальних величин;</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застосовує </w:t>
            </w:r>
            <w:r w:rsidRPr="008B2B93">
              <w:rPr>
                <w:rFonts w:ascii="Times New Roman" w:hAnsi="Times New Roman" w:cs="Times New Roman"/>
                <w:sz w:val="24"/>
                <w:szCs w:val="24"/>
              </w:rPr>
              <w:t xml:space="preserve">результати дослідження функції за допомогою похідної до розв’язування рівнянь і </w:t>
            </w:r>
            <w:proofErr w:type="spellStart"/>
            <w:r w:rsidRPr="008B2B93">
              <w:rPr>
                <w:rFonts w:ascii="Times New Roman" w:hAnsi="Times New Roman" w:cs="Times New Roman"/>
                <w:sz w:val="24"/>
                <w:szCs w:val="24"/>
              </w:rPr>
              <w:t>нерівностей</w:t>
            </w:r>
            <w:proofErr w:type="spellEnd"/>
            <w:r w:rsidRPr="008B2B93">
              <w:rPr>
                <w:rFonts w:ascii="Times New Roman" w:hAnsi="Times New Roman" w:cs="Times New Roman"/>
                <w:sz w:val="24"/>
                <w:szCs w:val="24"/>
              </w:rPr>
              <w:t xml:space="preserve"> та доведення </w:t>
            </w:r>
            <w:proofErr w:type="spellStart"/>
            <w:r w:rsidRPr="008B2B93">
              <w:rPr>
                <w:rFonts w:ascii="Times New Roman" w:hAnsi="Times New Roman" w:cs="Times New Roman"/>
                <w:sz w:val="24"/>
                <w:szCs w:val="24"/>
              </w:rPr>
              <w:t>нерівностей</w:t>
            </w:r>
            <w:proofErr w:type="spellEnd"/>
            <w:r w:rsidRPr="008B2B93">
              <w:rPr>
                <w:rFonts w:ascii="Times New Roman" w:hAnsi="Times New Roman" w:cs="Times New Roman"/>
                <w:sz w:val="24"/>
                <w:szCs w:val="24"/>
              </w:rPr>
              <w:t xml:space="preserve">; </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описує </w:t>
            </w:r>
            <w:r w:rsidRPr="008B2B93">
              <w:rPr>
                <w:rFonts w:ascii="Times New Roman" w:hAnsi="Times New Roman" w:cs="Times New Roman"/>
                <w:sz w:val="24"/>
                <w:szCs w:val="24"/>
              </w:rPr>
              <w:t xml:space="preserve">поняття опуклості та точки перегину функції; </w:t>
            </w:r>
            <w:r w:rsidRPr="008B2B93">
              <w:rPr>
                <w:rFonts w:ascii="Times New Roman" w:hAnsi="Times New Roman" w:cs="Times New Roman"/>
                <w:b/>
                <w:sz w:val="24"/>
                <w:szCs w:val="24"/>
              </w:rPr>
              <w:t xml:space="preserve">застосовує </w:t>
            </w:r>
            <w:r w:rsidRPr="008B2B93">
              <w:rPr>
                <w:rFonts w:ascii="Times New Roman" w:hAnsi="Times New Roman" w:cs="Times New Roman"/>
                <w:sz w:val="24"/>
                <w:szCs w:val="24"/>
              </w:rPr>
              <w:t>другу похідну до знаходження проміжків опуклості функції та точок її перегину;</w:t>
            </w:r>
          </w:p>
          <w:p w:rsidR="00CA488F" w:rsidRPr="008B2B93" w:rsidRDefault="00CA488F" w:rsidP="00CA488F">
            <w:pPr>
              <w:spacing w:line="276" w:lineRule="auto"/>
              <w:rPr>
                <w:rFonts w:ascii="Times New Roman" w:hAnsi="Times New Roman" w:cs="Times New Roman"/>
                <w:sz w:val="24"/>
                <w:szCs w:val="24"/>
              </w:rPr>
            </w:pPr>
            <w:r w:rsidRPr="008B2B93">
              <w:rPr>
                <w:rFonts w:ascii="Times New Roman" w:hAnsi="Times New Roman" w:cs="Times New Roman"/>
                <w:b/>
                <w:sz w:val="24"/>
                <w:szCs w:val="24"/>
              </w:rPr>
              <w:t xml:space="preserve">досліджує </w:t>
            </w:r>
            <w:r w:rsidRPr="008B2B93">
              <w:rPr>
                <w:rFonts w:ascii="Times New Roman" w:hAnsi="Times New Roman" w:cs="Times New Roman"/>
                <w:sz w:val="24"/>
                <w:szCs w:val="24"/>
              </w:rPr>
              <w:t xml:space="preserve">функції за допомогою першої та другої похідних і </w:t>
            </w:r>
            <w:r w:rsidRPr="008B2B93">
              <w:rPr>
                <w:rFonts w:ascii="Times New Roman" w:hAnsi="Times New Roman" w:cs="Times New Roman"/>
                <w:b/>
                <w:sz w:val="24"/>
                <w:szCs w:val="24"/>
              </w:rPr>
              <w:t xml:space="preserve">використовує </w:t>
            </w:r>
            <w:r w:rsidRPr="008B2B93">
              <w:rPr>
                <w:rFonts w:ascii="Times New Roman" w:hAnsi="Times New Roman" w:cs="Times New Roman"/>
                <w:sz w:val="24"/>
                <w:szCs w:val="24"/>
              </w:rPr>
              <w:t>одержані результати для побудови графіків функцій.</w:t>
            </w:r>
          </w:p>
          <w:p w:rsidR="00CA488F" w:rsidRPr="008B2B93" w:rsidRDefault="00CA488F" w:rsidP="00CA488F">
            <w:pPr>
              <w:rPr>
                <w:rFonts w:ascii="Times New Roman" w:hAnsi="Times New Roman" w:cs="Times New Roman"/>
                <w:sz w:val="24"/>
                <w:szCs w:val="24"/>
              </w:rPr>
            </w:pPr>
            <w:r w:rsidRPr="008B2B93">
              <w:rPr>
                <w:rFonts w:ascii="Times New Roman" w:hAnsi="Times New Roman" w:cs="Times New Roman"/>
                <w:b/>
                <w:sz w:val="24"/>
                <w:szCs w:val="24"/>
              </w:rPr>
              <w:t>застосовує</w:t>
            </w:r>
            <w:r w:rsidRPr="008B2B93">
              <w:rPr>
                <w:rFonts w:ascii="Times New Roman" w:hAnsi="Times New Roman" w:cs="Times New Roman"/>
                <w:sz w:val="24"/>
                <w:szCs w:val="24"/>
              </w:rPr>
              <w:t xml:space="preserve"> похідну до розв’язування задач, зокрема прикладного змісту.</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b/>
                <w:i/>
                <w:sz w:val="24"/>
                <w:szCs w:val="24"/>
              </w:rPr>
            </w:pPr>
            <w:r w:rsidRPr="008B2B93">
              <w:rPr>
                <w:rFonts w:ascii="Times New Roman" w:hAnsi="Times New Roman" w:cs="Times New Roman"/>
                <w:b/>
                <w:i/>
                <w:sz w:val="24"/>
                <w:szCs w:val="24"/>
              </w:rPr>
              <w:lastRenderedPageBreak/>
              <w:t>Консультація №5</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b/>
                <w:sz w:val="24"/>
                <w:szCs w:val="24"/>
              </w:rPr>
            </w:pPr>
            <w:r w:rsidRPr="008B2B93">
              <w:rPr>
                <w:rFonts w:ascii="Times New Roman" w:hAnsi="Times New Roman" w:cs="Times New Roman"/>
                <w:b/>
                <w:i/>
                <w:sz w:val="24"/>
                <w:szCs w:val="24"/>
              </w:rPr>
              <w:t xml:space="preserve">Оцінювання навчальних досягнень вивченого матеріалу з теми: </w:t>
            </w:r>
            <w:r w:rsidRPr="008B2B93">
              <w:rPr>
                <w:rFonts w:ascii="Times New Roman" w:hAnsi="Times New Roman" w:cs="Times New Roman"/>
                <w:b/>
                <w:sz w:val="24"/>
                <w:szCs w:val="24"/>
              </w:rPr>
              <w:t>Застосування похідної. Повторення</w:t>
            </w: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sz w:val="24"/>
                <w:szCs w:val="24"/>
              </w:rPr>
            </w:pPr>
          </w:p>
        </w:tc>
        <w:tc>
          <w:tcPr>
            <w:tcW w:w="2268" w:type="dxa"/>
          </w:tcPr>
          <w:p w:rsidR="00CA488F" w:rsidRPr="008B2B93" w:rsidRDefault="00CA488F" w:rsidP="00CA488F">
            <w:pPr>
              <w:rPr>
                <w:rFonts w:ascii="Times New Roman" w:hAnsi="Times New Roman" w:cs="Times New Roman"/>
                <w:sz w:val="24"/>
                <w:szCs w:val="24"/>
              </w:rPr>
            </w:pPr>
          </w:p>
        </w:tc>
      </w:tr>
      <w:tr w:rsidR="00CA488F" w:rsidRPr="008B2B93" w:rsidTr="000C7524">
        <w:trPr>
          <w:trHeight w:val="128"/>
        </w:trPr>
        <w:tc>
          <w:tcPr>
            <w:tcW w:w="8223" w:type="dxa"/>
          </w:tcPr>
          <w:p w:rsidR="00CA488F" w:rsidRPr="008B2B93" w:rsidRDefault="00CA488F" w:rsidP="00CA488F">
            <w:pPr>
              <w:rPr>
                <w:rFonts w:ascii="Times New Roman" w:hAnsi="Times New Roman" w:cs="Times New Roman"/>
                <w:sz w:val="24"/>
                <w:szCs w:val="24"/>
              </w:rPr>
            </w:pPr>
          </w:p>
        </w:tc>
        <w:tc>
          <w:tcPr>
            <w:tcW w:w="2268" w:type="dxa"/>
          </w:tcPr>
          <w:p w:rsidR="00CA488F" w:rsidRPr="008B2B93" w:rsidRDefault="00CA488F" w:rsidP="00CA488F">
            <w:pPr>
              <w:rPr>
                <w:rFonts w:ascii="Times New Roman" w:hAnsi="Times New Roman" w:cs="Times New Roman"/>
                <w:sz w:val="24"/>
                <w:szCs w:val="24"/>
              </w:rPr>
            </w:pPr>
          </w:p>
        </w:tc>
      </w:tr>
    </w:tbl>
    <w:p w:rsidR="00CA488F" w:rsidRPr="008B2B93" w:rsidRDefault="00CA488F" w:rsidP="00CA488F">
      <w:pPr>
        <w:spacing w:after="160" w:line="259" w:lineRule="auto"/>
        <w:rPr>
          <w:rFonts w:ascii="Times New Roman" w:eastAsia="Calibri" w:hAnsi="Times New Roman" w:cs="Times New Roman"/>
          <w:sz w:val="24"/>
          <w:szCs w:val="24"/>
        </w:rPr>
      </w:pPr>
    </w:p>
    <w:p w:rsidR="005A0C55" w:rsidRPr="008B2B93" w:rsidRDefault="00CA488F" w:rsidP="005A0C55">
      <w:pPr>
        <w:jc w:val="center"/>
        <w:rPr>
          <w:rFonts w:ascii="Times New Roman" w:eastAsia="Times New Roman" w:hAnsi="Times New Roman" w:cs="Times New Roman"/>
          <w:b/>
          <w:sz w:val="24"/>
          <w:szCs w:val="24"/>
          <w:lang w:eastAsia="ru-RU"/>
        </w:rPr>
      </w:pPr>
      <w:r w:rsidRPr="008B2B93">
        <w:rPr>
          <w:rFonts w:ascii="Times New Roman" w:eastAsia="Calibri" w:hAnsi="Times New Roman" w:cs="Times New Roman"/>
          <w:sz w:val="24"/>
          <w:szCs w:val="24"/>
        </w:rPr>
        <w:t>.</w:t>
      </w:r>
      <w:r w:rsidR="005A0C55" w:rsidRPr="008B2B93">
        <w:rPr>
          <w:rFonts w:ascii="Times New Roman" w:eastAsia="Times New Roman" w:hAnsi="Times New Roman" w:cs="Times New Roman"/>
          <w:b/>
          <w:sz w:val="24"/>
          <w:szCs w:val="24"/>
          <w:lang w:eastAsia="ru-RU"/>
        </w:rPr>
        <w:t xml:space="preserve"> Фізика. 10 клас.</w:t>
      </w:r>
    </w:p>
    <w:p w:rsidR="005A0C55" w:rsidRPr="008B2B93" w:rsidRDefault="005A0C55" w:rsidP="005A0C55">
      <w:pPr>
        <w:spacing w:after="0" w:line="240" w:lineRule="auto"/>
        <w:jc w:val="center"/>
        <w:rPr>
          <w:rFonts w:ascii="Times New Roman" w:eastAsia="Times New Roman" w:hAnsi="Times New Roman" w:cs="Times New Roman"/>
          <w:b/>
          <w:sz w:val="24"/>
          <w:szCs w:val="24"/>
          <w:lang w:eastAsia="ru-RU"/>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10"/>
        <w:gridCol w:w="4763"/>
        <w:gridCol w:w="1134"/>
      </w:tblGrid>
      <w:tr w:rsidR="005A0C55" w:rsidRPr="008B2B93" w:rsidTr="00AA7715">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 </w:t>
            </w: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w:t>
            </w:r>
          </w:p>
        </w:tc>
        <w:tc>
          <w:tcPr>
            <w:tcW w:w="4763" w:type="dxa"/>
            <w:shd w:val="clear" w:color="auto" w:fill="auto"/>
          </w:tcPr>
          <w:p w:rsidR="005A0C55" w:rsidRPr="008B2B93" w:rsidRDefault="005A0C55" w:rsidP="005A0C55">
            <w:pPr>
              <w:keepNext/>
              <w:tabs>
                <w:tab w:val="left" w:pos="3402"/>
                <w:tab w:val="left" w:pos="9356"/>
              </w:tabs>
              <w:spacing w:after="0" w:line="240" w:lineRule="exact"/>
              <w:jc w:val="center"/>
              <w:outlineLvl w:val="4"/>
              <w:rPr>
                <w:rFonts w:ascii="Times New Roman" w:eastAsia="Times New Roman" w:hAnsi="Times New Roman" w:cs="Times New Roman"/>
                <w:caps/>
                <w:sz w:val="24"/>
                <w:szCs w:val="24"/>
                <w:lang w:eastAsia="ru-RU"/>
              </w:rPr>
            </w:pPr>
            <w:r w:rsidRPr="008B2B93">
              <w:rPr>
                <w:rFonts w:ascii="Times New Roman" w:eastAsia="Times New Roman" w:hAnsi="Times New Roman" w:cs="Times New Roman"/>
                <w:caps/>
                <w:sz w:val="24"/>
                <w:szCs w:val="24"/>
                <w:lang w:eastAsia="ru-RU"/>
              </w:rPr>
              <w:t>Тема</w:t>
            </w:r>
          </w:p>
        </w:tc>
        <w:tc>
          <w:tcPr>
            <w:tcW w:w="1134"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Дата</w:t>
            </w: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p>
        </w:tc>
        <w:tc>
          <w:tcPr>
            <w:tcW w:w="4763" w:type="dxa"/>
            <w:shd w:val="clear" w:color="auto" w:fill="auto"/>
          </w:tcPr>
          <w:p w:rsidR="005A0C55" w:rsidRPr="008B2B93" w:rsidRDefault="005A0C55" w:rsidP="005A0C55">
            <w:pPr>
              <w:spacing w:after="0" w:line="240" w:lineRule="auto"/>
              <w:jc w:val="center"/>
              <w:rPr>
                <w:rFonts w:ascii="Times New Roman" w:eastAsia="Times New Roman" w:hAnsi="Times New Roman" w:cs="Times New Roman"/>
                <w:b/>
                <w:bCs/>
                <w:caps/>
                <w:sz w:val="24"/>
                <w:szCs w:val="24"/>
                <w:lang w:eastAsia="ru-RU"/>
              </w:rPr>
            </w:pPr>
            <w:r w:rsidRPr="008B2B93">
              <w:rPr>
                <w:rFonts w:ascii="Times New Roman" w:eastAsia="Times New Roman" w:hAnsi="Times New Roman" w:cs="Times New Roman"/>
                <w:b/>
                <w:bCs/>
                <w:caps/>
                <w:sz w:val="24"/>
                <w:szCs w:val="24"/>
                <w:lang w:eastAsia="ru-RU"/>
              </w:rPr>
              <w:t xml:space="preserve">Вступ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p>
        </w:tc>
        <w:tc>
          <w:tcPr>
            <w:tcW w:w="4763" w:type="dxa"/>
            <w:shd w:val="clear" w:color="auto" w:fill="auto"/>
          </w:tcPr>
          <w:p w:rsidR="005A0C55" w:rsidRPr="008B2B93" w:rsidRDefault="005A0C55" w:rsidP="005A0C55">
            <w:pPr>
              <w:spacing w:after="0" w:line="240" w:lineRule="auto"/>
              <w:jc w:val="center"/>
              <w:rPr>
                <w:rFonts w:ascii="Times New Roman" w:eastAsia="Times New Roman" w:hAnsi="Times New Roman" w:cs="Times New Roman"/>
                <w:b/>
                <w:sz w:val="24"/>
                <w:szCs w:val="24"/>
                <w:lang w:eastAsia="ru-RU"/>
              </w:rPr>
            </w:pPr>
            <w:r w:rsidRPr="008B2B93">
              <w:rPr>
                <w:rFonts w:ascii="Times New Roman" w:eastAsia="Times New Roman" w:hAnsi="Times New Roman" w:cs="Times New Roman"/>
                <w:b/>
                <w:sz w:val="24"/>
                <w:szCs w:val="24"/>
                <w:lang w:eastAsia="ru-RU"/>
              </w:rPr>
              <w:t>МЕХАНІКА</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Основні поняття кінематики: простір і час, механічний рух, його відносність, система відліку, способи опису руху, траєкторія, шлях, переміщення. Основна задача механіки.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t xml:space="preserve">Прямолінійний рівномірний рух як найпростіший вид руху. Середня швидкість </w:t>
            </w:r>
            <w:r w:rsidRPr="008B2B93">
              <w:rPr>
                <w:rFonts w:ascii="Times New Roman" w:eastAsia="Times New Roman" w:hAnsi="Times New Roman" w:cs="Times New Roman"/>
                <w:sz w:val="24"/>
                <w:szCs w:val="24"/>
                <w:lang w:eastAsia="uk-UA"/>
              </w:rPr>
              <w:lastRenderedPageBreak/>
              <w:t>і середня шляхова  швидкість. Поняття про миттєву швидкість руху.</w:t>
            </w:r>
            <w:r w:rsidRPr="008B2B93">
              <w:rPr>
                <w:rFonts w:ascii="Times New Roman" w:eastAsia="Times New Roman" w:hAnsi="Times New Roman" w:cs="Times New Roman"/>
                <w:sz w:val="24"/>
                <w:szCs w:val="24"/>
                <w:lang w:val="ru-RU" w:eastAsia="uk-UA"/>
              </w:rPr>
              <w:t xml:space="preserve"> </w:t>
            </w:r>
            <w:r w:rsidRPr="008B2B93">
              <w:rPr>
                <w:rFonts w:ascii="Times New Roman" w:eastAsia="Times New Roman" w:hAnsi="Times New Roman" w:cs="Times New Roman"/>
                <w:sz w:val="24"/>
                <w:szCs w:val="24"/>
                <w:lang w:eastAsia="uk-UA"/>
              </w:rPr>
              <w:t>Закон додавання швидкостей.</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3.</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Прискорення, рух з постійним прискоренням. Рівняння рівноприскореного прямолінійного руху. Графіки залежності кінематичних величин від часу для рівноприскореного прямолінійного руху.</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4.</w:t>
            </w:r>
          </w:p>
        </w:tc>
        <w:tc>
          <w:tcPr>
            <w:tcW w:w="4763" w:type="dxa"/>
            <w:shd w:val="clear" w:color="auto" w:fill="auto"/>
          </w:tcPr>
          <w:p w:rsidR="005A0C55" w:rsidRPr="008B2B93" w:rsidRDefault="005A0C55" w:rsidP="005A0C55">
            <w:pPr>
              <w:suppressLineNumbers/>
              <w:suppressAutoHyphens/>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Вільне падіння та криволінійний рух під дією постійної сили тяжіння.</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5.</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Рівномірний рух матеріальної точки по колу. Кутова швидкість. Період обертання та обертова частота. Доцентрове (нормальне) прискорення.</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color w:val="FF0000"/>
                <w:sz w:val="24"/>
                <w:szCs w:val="24"/>
                <w:highlight w:val="red"/>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  6.</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proofErr w:type="spellStart"/>
            <w:r w:rsidRPr="008B2B93">
              <w:rPr>
                <w:rFonts w:ascii="Times New Roman" w:eastAsia="Times New Roman" w:hAnsi="Times New Roman" w:cs="Times New Roman"/>
                <w:sz w:val="24"/>
                <w:szCs w:val="24"/>
                <w:lang w:eastAsia="ru-RU"/>
              </w:rPr>
              <w:t>Інерціальні</w:t>
            </w:r>
            <w:proofErr w:type="spellEnd"/>
            <w:r w:rsidRPr="008B2B93">
              <w:rPr>
                <w:rFonts w:ascii="Times New Roman" w:eastAsia="Times New Roman" w:hAnsi="Times New Roman" w:cs="Times New Roman"/>
                <w:sz w:val="24"/>
                <w:szCs w:val="24"/>
                <w:lang w:eastAsia="ru-RU"/>
              </w:rPr>
              <w:t xml:space="preserve"> системи відліку. Принцип відносності Галілея. Перший закон Ньютона.</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7.</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Види сил у </w:t>
            </w:r>
            <w:proofErr w:type="spellStart"/>
            <w:r w:rsidRPr="008B2B93">
              <w:rPr>
                <w:rFonts w:ascii="Times New Roman" w:eastAsia="Times New Roman" w:hAnsi="Times New Roman" w:cs="Times New Roman"/>
                <w:sz w:val="24"/>
                <w:szCs w:val="24"/>
                <w:lang w:eastAsia="ru-RU"/>
              </w:rPr>
              <w:t>механіці</w:t>
            </w:r>
            <w:proofErr w:type="spellEnd"/>
            <w:r w:rsidRPr="008B2B93">
              <w:rPr>
                <w:rFonts w:ascii="Times New Roman" w:eastAsia="Times New Roman" w:hAnsi="Times New Roman" w:cs="Times New Roman"/>
                <w:sz w:val="24"/>
                <w:szCs w:val="24"/>
                <w:lang w:eastAsia="ru-RU"/>
              </w:rPr>
              <w:t>. Вимірювання сил, додавання сил. Рівнодійна.  Другий та третій закони Ньютона. Інертність і маса.</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8.</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Гравітаційна взаємодія та гравітаційне поле, сила тяжіння. Перша космічна швидкість. Розвиток космонавтики, внесок українських учених у дослідження космосу.</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9.</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Сили тертя. Коефіцієнт тертя ковзання. Сила опору під час руху тіла в рідині або газі.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10.</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Рівновага тіл. Момент сили, центр тяжіння тіла. Стійкість рівноваги.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11.</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Механічна робота різних сил. Кінетична енергія.</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12.</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i/>
                <w:color w:val="000000"/>
                <w:sz w:val="24"/>
                <w:szCs w:val="24"/>
                <w:lang w:eastAsia="uk-UA"/>
              </w:rPr>
              <w:t>Підсумковий урок.______________________________</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13.</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Застосування законів механіки до коливального руху. Умови виникнення вільних коливань. </w:t>
            </w:r>
            <w:proofErr w:type="spellStart"/>
            <w:r w:rsidRPr="008B2B93">
              <w:rPr>
                <w:rFonts w:ascii="Times New Roman" w:eastAsia="Times New Roman" w:hAnsi="Times New Roman" w:cs="Times New Roman"/>
                <w:color w:val="000000"/>
                <w:sz w:val="24"/>
                <w:szCs w:val="24"/>
                <w:lang w:eastAsia="uk-UA"/>
              </w:rPr>
              <w:t>Гармо</w:t>
            </w:r>
            <w:proofErr w:type="spellEnd"/>
            <w:r w:rsidRPr="008B2B93">
              <w:rPr>
                <w:rFonts w:ascii="Times New Roman" w:eastAsia="Times New Roman" w:hAnsi="Times New Roman" w:cs="Times New Roman"/>
                <w:color w:val="000000"/>
                <w:sz w:val="24"/>
                <w:szCs w:val="24"/>
                <w:lang w:eastAsia="uk-UA"/>
              </w:rPr>
              <w:t xml:space="preserve">-нічні коливання. Рівняння гармонічних коливань.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14.</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Інтерференція та дифракція хвиль.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14.</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Звукові явища. Швидкість звуку. Класифікація звуків, їх характеристики. Акустичний резонанс.</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p>
        </w:tc>
        <w:tc>
          <w:tcPr>
            <w:tcW w:w="4763" w:type="dxa"/>
            <w:shd w:val="clear" w:color="auto" w:fill="auto"/>
          </w:tcPr>
          <w:p w:rsidR="005A0C55" w:rsidRPr="008B2B93" w:rsidRDefault="005A0C55" w:rsidP="005A0C55">
            <w:pPr>
              <w:spacing w:after="0" w:line="240" w:lineRule="auto"/>
              <w:jc w:val="center"/>
              <w:rPr>
                <w:rFonts w:ascii="Times New Roman" w:eastAsia="Times New Roman" w:hAnsi="Times New Roman" w:cs="Times New Roman"/>
                <w:b/>
                <w:i/>
                <w:sz w:val="24"/>
                <w:szCs w:val="24"/>
                <w:lang w:eastAsia="ru-RU"/>
              </w:rPr>
            </w:pPr>
            <w:r w:rsidRPr="008B2B93">
              <w:rPr>
                <w:rFonts w:ascii="Times New Roman" w:eastAsia="Times New Roman" w:hAnsi="Times New Roman" w:cs="Times New Roman"/>
                <w:b/>
                <w:bCs/>
                <w:sz w:val="24"/>
                <w:szCs w:val="24"/>
                <w:lang w:eastAsia="ru-RU"/>
              </w:rPr>
              <w:t xml:space="preserve">ЕЛЕМЕНТИ СПЕЦІАЛЬНОЇ ТЕОРІЇ ВІДНОСНОСТІ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15.</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Передумови виникнення спеціальної теорії відносності (СТВ). Принцип відносності </w:t>
            </w:r>
            <w:proofErr w:type="spellStart"/>
            <w:r w:rsidRPr="008B2B93">
              <w:rPr>
                <w:rFonts w:ascii="Times New Roman" w:eastAsia="Times New Roman" w:hAnsi="Times New Roman" w:cs="Times New Roman"/>
                <w:sz w:val="24"/>
                <w:szCs w:val="24"/>
                <w:lang w:eastAsia="ru-RU"/>
              </w:rPr>
              <w:t>А.Ейн-штейна</w:t>
            </w:r>
            <w:proofErr w:type="spellEnd"/>
            <w:r w:rsidRPr="008B2B93">
              <w:rPr>
                <w:rFonts w:ascii="Times New Roman" w:eastAsia="Times New Roman" w:hAnsi="Times New Roman" w:cs="Times New Roman"/>
                <w:sz w:val="24"/>
                <w:szCs w:val="24"/>
                <w:lang w:eastAsia="ru-RU"/>
              </w:rPr>
              <w:t>. Основні положення СТВ. Відносність одно-</w:t>
            </w:r>
            <w:proofErr w:type="spellStart"/>
            <w:r w:rsidRPr="008B2B93">
              <w:rPr>
                <w:rFonts w:ascii="Times New Roman" w:eastAsia="Times New Roman" w:hAnsi="Times New Roman" w:cs="Times New Roman"/>
                <w:sz w:val="24"/>
                <w:szCs w:val="24"/>
                <w:lang w:eastAsia="ru-RU"/>
              </w:rPr>
              <w:t>часності</w:t>
            </w:r>
            <w:proofErr w:type="spellEnd"/>
            <w:r w:rsidRPr="008B2B93">
              <w:rPr>
                <w:rFonts w:ascii="Times New Roman" w:eastAsia="Times New Roman" w:hAnsi="Times New Roman" w:cs="Times New Roman"/>
                <w:sz w:val="24"/>
                <w:szCs w:val="24"/>
                <w:lang w:eastAsia="ru-RU"/>
              </w:rPr>
              <w:t xml:space="preserve"> подій. Відносність проміжків довжини й часу. Релятивістський закон додавання швидкостей.</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p>
        </w:tc>
        <w:tc>
          <w:tcPr>
            <w:tcW w:w="4763" w:type="dxa"/>
            <w:shd w:val="clear" w:color="auto" w:fill="auto"/>
          </w:tcPr>
          <w:p w:rsidR="005A0C55" w:rsidRPr="008B2B93" w:rsidRDefault="005A0C55" w:rsidP="005A0C55">
            <w:pPr>
              <w:spacing w:after="0" w:line="240" w:lineRule="auto"/>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b/>
                <w:bCs/>
                <w:sz w:val="24"/>
                <w:szCs w:val="24"/>
                <w:lang w:eastAsia="ru-RU"/>
              </w:rPr>
              <w:t xml:space="preserve">МОЛЕКУЛЯРНА  ФІЗИКА  ТА  </w:t>
            </w:r>
            <w:r w:rsidRPr="008B2B93">
              <w:rPr>
                <w:rFonts w:ascii="Times New Roman" w:eastAsia="Times New Roman" w:hAnsi="Times New Roman" w:cs="Times New Roman"/>
                <w:b/>
                <w:bCs/>
                <w:sz w:val="24"/>
                <w:szCs w:val="24"/>
                <w:lang w:eastAsia="ru-RU"/>
              </w:rPr>
              <w:lastRenderedPageBreak/>
              <w:t>ТЕРМОДИНАМІКА</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16.</w:t>
            </w:r>
          </w:p>
        </w:tc>
        <w:tc>
          <w:tcPr>
            <w:tcW w:w="4763" w:type="dxa"/>
            <w:shd w:val="clear" w:color="auto" w:fill="auto"/>
          </w:tcPr>
          <w:p w:rsidR="005A0C55" w:rsidRPr="008B2B93" w:rsidRDefault="005A0C55" w:rsidP="005A0C55">
            <w:pPr>
              <w:suppressLineNumbers/>
              <w:suppressAutoHyphens/>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Основні положення молекулярно-кінетичної теорії (МКТ) будови речовини. Маса та розміри атомів і молекул, стала </w:t>
            </w:r>
            <w:proofErr w:type="spellStart"/>
            <w:r w:rsidRPr="008B2B93">
              <w:rPr>
                <w:rFonts w:ascii="Times New Roman" w:eastAsia="Times New Roman" w:hAnsi="Times New Roman" w:cs="Times New Roman"/>
                <w:sz w:val="24"/>
                <w:szCs w:val="24"/>
                <w:lang w:eastAsia="ru-RU"/>
              </w:rPr>
              <w:t>Авогадро</w:t>
            </w:r>
            <w:proofErr w:type="spellEnd"/>
            <w:r w:rsidRPr="008B2B93">
              <w:rPr>
                <w:rFonts w:ascii="Times New Roman" w:eastAsia="Times New Roman" w:hAnsi="Times New Roman" w:cs="Times New Roman"/>
                <w:sz w:val="24"/>
                <w:szCs w:val="24"/>
                <w:lang w:eastAsia="ru-RU"/>
              </w:rPr>
              <w:t xml:space="preserve">.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17.</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Ідеальний газ як фізична модель. Тиск газів. Основне рівняння МКТ газів.</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18.</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Рівняння стану ідеального газу. </w:t>
            </w:r>
            <w:proofErr w:type="spellStart"/>
            <w:r w:rsidRPr="008B2B93">
              <w:rPr>
                <w:rFonts w:ascii="Times New Roman" w:eastAsia="Times New Roman" w:hAnsi="Times New Roman" w:cs="Times New Roman"/>
                <w:sz w:val="24"/>
                <w:szCs w:val="24"/>
                <w:lang w:eastAsia="ru-RU"/>
              </w:rPr>
              <w:t>Ізопроцеси</w:t>
            </w:r>
            <w:proofErr w:type="spellEnd"/>
            <w:r w:rsidRPr="008B2B93">
              <w:rPr>
                <w:rFonts w:ascii="Times New Roman" w:eastAsia="Times New Roman" w:hAnsi="Times New Roman" w:cs="Times New Roman"/>
                <w:sz w:val="24"/>
                <w:szCs w:val="24"/>
                <w:lang w:eastAsia="ru-RU"/>
              </w:rPr>
              <w:t>.</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19.</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Вологість повітря, її вимірювання. Точка роси.</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20.</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Будова рідини. Поверхневий натяг рідини.</w:t>
            </w:r>
            <w:r w:rsidRPr="008B2B93">
              <w:rPr>
                <w:rFonts w:ascii="Times New Roman" w:eastAsia="Times New Roman" w:hAnsi="Times New Roman" w:cs="Times New Roman"/>
                <w:color w:val="0000FF"/>
                <w:sz w:val="24"/>
                <w:szCs w:val="24"/>
                <w:lang w:eastAsia="ru-RU"/>
              </w:rPr>
              <w:t xml:space="preserve"> </w:t>
            </w:r>
            <w:r w:rsidRPr="008B2B93">
              <w:rPr>
                <w:rFonts w:ascii="Times New Roman" w:eastAsia="Times New Roman" w:hAnsi="Times New Roman" w:cs="Times New Roman"/>
                <w:sz w:val="24"/>
                <w:szCs w:val="24"/>
                <w:lang w:eastAsia="ru-RU"/>
              </w:rPr>
              <w:t>Змочування. Капілярні явища.</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21.</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Тверді тіла (кристалічні та аморфні). Монокристали, полікристали. Анізотропія кристалів. Рідкі кристали та їх властивості.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22.</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Види деформації твердих тіл. Механічна напруга твердих тіл. Закон </w:t>
            </w:r>
            <w:proofErr w:type="spellStart"/>
            <w:r w:rsidRPr="008B2B93">
              <w:rPr>
                <w:rFonts w:ascii="Times New Roman" w:eastAsia="Times New Roman" w:hAnsi="Times New Roman" w:cs="Times New Roman"/>
                <w:sz w:val="24"/>
                <w:szCs w:val="24"/>
                <w:lang w:eastAsia="ru-RU"/>
              </w:rPr>
              <w:t>Гука</w:t>
            </w:r>
            <w:proofErr w:type="spellEnd"/>
            <w:r w:rsidRPr="008B2B93">
              <w:rPr>
                <w:rFonts w:ascii="Times New Roman" w:eastAsia="Times New Roman" w:hAnsi="Times New Roman" w:cs="Times New Roman"/>
                <w:sz w:val="24"/>
                <w:szCs w:val="24"/>
                <w:lang w:eastAsia="ru-RU"/>
              </w:rPr>
              <w:t>, модуль Юнга. Механічні властивості твердих тіл, їх теплове розширення.</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20.</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Робота в термодинаміці. </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22.</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Перший закон термодинаміки. Адіабатний процес. Застосування першого закону термодинаміки до </w:t>
            </w:r>
            <w:proofErr w:type="spellStart"/>
            <w:r w:rsidRPr="008B2B93">
              <w:rPr>
                <w:rFonts w:ascii="Times New Roman" w:eastAsia="Times New Roman" w:hAnsi="Times New Roman" w:cs="Times New Roman"/>
                <w:color w:val="000000"/>
                <w:sz w:val="24"/>
                <w:szCs w:val="24"/>
                <w:lang w:eastAsia="uk-UA"/>
              </w:rPr>
              <w:t>ізопроцесів</w:t>
            </w:r>
            <w:proofErr w:type="spellEnd"/>
            <w:r w:rsidRPr="008B2B93">
              <w:rPr>
                <w:rFonts w:ascii="Times New Roman" w:eastAsia="Times New Roman" w:hAnsi="Times New Roman" w:cs="Times New Roman"/>
                <w:color w:val="000000"/>
                <w:sz w:val="24"/>
                <w:szCs w:val="24"/>
                <w:lang w:eastAsia="uk-UA"/>
              </w:rPr>
              <w:t xml:space="preserve"> в ідеальному газі.</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23.</w:t>
            </w:r>
          </w:p>
        </w:tc>
        <w:tc>
          <w:tcPr>
            <w:tcW w:w="4763" w:type="dxa"/>
            <w:shd w:val="clear" w:color="auto" w:fill="auto"/>
          </w:tcPr>
          <w:p w:rsidR="005A0C55" w:rsidRPr="008B2B93" w:rsidRDefault="005A0C55" w:rsidP="005A0C5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Оборотні та необоротні процеси. Другий закон тер-</w:t>
            </w:r>
            <w:proofErr w:type="spellStart"/>
            <w:r w:rsidRPr="008B2B93">
              <w:rPr>
                <w:rFonts w:ascii="Times New Roman" w:eastAsia="Times New Roman" w:hAnsi="Times New Roman" w:cs="Times New Roman"/>
                <w:color w:val="000000"/>
                <w:sz w:val="24"/>
                <w:szCs w:val="24"/>
                <w:lang w:eastAsia="uk-UA"/>
              </w:rPr>
              <w:t>модинаміки</w:t>
            </w:r>
            <w:proofErr w:type="spellEnd"/>
            <w:r w:rsidRPr="008B2B93">
              <w:rPr>
                <w:rFonts w:ascii="Times New Roman" w:eastAsia="Times New Roman" w:hAnsi="Times New Roman" w:cs="Times New Roman"/>
                <w:color w:val="000000"/>
                <w:sz w:val="24"/>
                <w:szCs w:val="24"/>
                <w:lang w:eastAsia="uk-UA"/>
              </w:rPr>
              <w:t xml:space="preserve">. Теплові двигуни. Цикли теплових </w:t>
            </w:r>
            <w:r w:rsidRPr="008B2B93">
              <w:rPr>
                <w:rFonts w:ascii="Times New Roman" w:eastAsia="Times New Roman" w:hAnsi="Times New Roman" w:cs="Times New Roman"/>
                <w:color w:val="000000"/>
                <w:sz w:val="24"/>
                <w:szCs w:val="24"/>
                <w:lang w:eastAsia="uk-UA"/>
              </w:rPr>
              <w:pgNum/>
            </w:r>
            <w:proofErr w:type="spellStart"/>
            <w:r w:rsidRPr="008B2B93">
              <w:rPr>
                <w:rFonts w:ascii="Times New Roman" w:eastAsia="Times New Roman" w:hAnsi="Times New Roman" w:cs="Times New Roman"/>
                <w:color w:val="000000"/>
                <w:sz w:val="24"/>
                <w:szCs w:val="24"/>
                <w:lang w:val="ru-RU" w:eastAsia="uk-UA"/>
              </w:rPr>
              <w:t>ма</w:t>
            </w:r>
            <w:proofErr w:type="spellEnd"/>
            <w:r w:rsidRPr="008B2B93">
              <w:rPr>
                <w:rFonts w:ascii="Times New Roman" w:eastAsia="Times New Roman" w:hAnsi="Times New Roman" w:cs="Times New Roman"/>
                <w:color w:val="000000"/>
                <w:sz w:val="24"/>
                <w:szCs w:val="24"/>
                <w:lang w:eastAsia="uk-UA"/>
              </w:rPr>
              <w:t xml:space="preserve">-шин. Коефіцієнт корисної дії (ККД) теплових </w:t>
            </w:r>
            <w:r w:rsidRPr="008B2B93">
              <w:rPr>
                <w:rFonts w:ascii="Times New Roman" w:eastAsia="Times New Roman" w:hAnsi="Times New Roman" w:cs="Times New Roman"/>
                <w:color w:val="000000"/>
                <w:sz w:val="24"/>
                <w:szCs w:val="24"/>
                <w:lang w:eastAsia="uk-UA"/>
              </w:rPr>
              <w:pgNum/>
            </w:r>
            <w:proofErr w:type="spellStart"/>
            <w:r w:rsidRPr="008B2B93">
              <w:rPr>
                <w:rFonts w:ascii="Times New Roman" w:eastAsia="Times New Roman" w:hAnsi="Times New Roman" w:cs="Times New Roman"/>
                <w:color w:val="000000"/>
                <w:sz w:val="24"/>
                <w:szCs w:val="24"/>
                <w:lang w:eastAsia="uk-UA"/>
              </w:rPr>
              <w:t>ма</w:t>
            </w:r>
            <w:proofErr w:type="spellEnd"/>
            <w:r w:rsidRPr="008B2B93">
              <w:rPr>
                <w:rFonts w:ascii="Times New Roman" w:eastAsia="Times New Roman" w:hAnsi="Times New Roman" w:cs="Times New Roman"/>
                <w:color w:val="000000"/>
                <w:sz w:val="24"/>
                <w:szCs w:val="24"/>
                <w:lang w:eastAsia="uk-UA"/>
              </w:rPr>
              <w:t>-шин. Цикл Карно. Принцип дії холодильної машини.</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p>
        </w:tc>
        <w:tc>
          <w:tcPr>
            <w:tcW w:w="4763" w:type="dxa"/>
            <w:shd w:val="clear" w:color="auto" w:fill="auto"/>
          </w:tcPr>
          <w:p w:rsidR="005A0C55" w:rsidRPr="008B2B93" w:rsidRDefault="005A0C55" w:rsidP="005A0C55">
            <w:pPr>
              <w:spacing w:after="0" w:line="240" w:lineRule="auto"/>
              <w:jc w:val="center"/>
              <w:rPr>
                <w:rFonts w:ascii="Times New Roman" w:eastAsia="Times New Roman" w:hAnsi="Times New Roman" w:cs="Times New Roman"/>
                <w:b/>
                <w:sz w:val="24"/>
                <w:szCs w:val="24"/>
                <w:lang w:eastAsia="ru-RU"/>
              </w:rPr>
            </w:pPr>
            <w:r w:rsidRPr="008B2B93">
              <w:rPr>
                <w:rFonts w:ascii="Times New Roman" w:eastAsia="Times New Roman" w:hAnsi="Times New Roman" w:cs="Times New Roman"/>
                <w:b/>
                <w:sz w:val="24"/>
                <w:szCs w:val="24"/>
                <w:lang w:eastAsia="ru-RU"/>
              </w:rPr>
              <w:t>ЕЛЕКТРИЧНЕ  ПОЛЕ</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r w:rsidR="005A0C55" w:rsidRPr="008B2B93" w:rsidTr="00AA7715">
        <w:tc>
          <w:tcPr>
            <w:tcW w:w="510"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c>
          <w:tcPr>
            <w:tcW w:w="510" w:type="dxa"/>
            <w:shd w:val="clear" w:color="auto" w:fill="auto"/>
          </w:tcPr>
          <w:p w:rsidR="005A0C55" w:rsidRPr="008B2B93" w:rsidRDefault="005A0C55" w:rsidP="005A0C55">
            <w:pPr>
              <w:tabs>
                <w:tab w:val="left" w:pos="3402"/>
              </w:tabs>
              <w:spacing w:after="0" w:line="240" w:lineRule="exact"/>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24.</w:t>
            </w:r>
          </w:p>
        </w:tc>
        <w:tc>
          <w:tcPr>
            <w:tcW w:w="4763" w:type="dxa"/>
            <w:shd w:val="clear" w:color="auto" w:fill="auto"/>
          </w:tcPr>
          <w:p w:rsidR="005A0C55" w:rsidRPr="008B2B93" w:rsidRDefault="005A0C55" w:rsidP="005A0C55">
            <w:pPr>
              <w:spacing w:after="0" w:line="240" w:lineRule="auto"/>
              <w:jc w:val="both"/>
              <w:rPr>
                <w:rFonts w:ascii="Times New Roman" w:eastAsia="Times New Roman" w:hAnsi="Times New Roman" w:cs="Times New Roman"/>
                <w:i/>
                <w:sz w:val="24"/>
                <w:szCs w:val="24"/>
                <w:lang w:eastAsia="ru-RU"/>
              </w:rPr>
            </w:pPr>
            <w:r w:rsidRPr="008B2B93">
              <w:rPr>
                <w:rFonts w:ascii="Times New Roman" w:eastAsia="Times New Roman" w:hAnsi="Times New Roman" w:cs="Times New Roman"/>
                <w:sz w:val="24"/>
                <w:szCs w:val="24"/>
                <w:lang w:eastAsia="ru-RU"/>
              </w:rPr>
              <w:t>Електричне поле. Напруженість електричного поля. Силові лінії електричного поля. Електричне поле точкових зарядів.</w:t>
            </w:r>
            <w:r w:rsidRPr="008B2B93">
              <w:rPr>
                <w:rFonts w:ascii="Times New Roman" w:eastAsia="Times New Roman" w:hAnsi="Times New Roman" w:cs="Times New Roman"/>
                <w:b/>
                <w:sz w:val="24"/>
                <w:szCs w:val="24"/>
                <w:lang w:eastAsia="ru-RU"/>
              </w:rPr>
              <w:t xml:space="preserve"> </w:t>
            </w:r>
            <w:r w:rsidRPr="008B2B93">
              <w:rPr>
                <w:rFonts w:ascii="Times New Roman" w:eastAsia="Times New Roman" w:hAnsi="Times New Roman" w:cs="Times New Roman"/>
                <w:sz w:val="24"/>
                <w:szCs w:val="24"/>
                <w:lang w:eastAsia="ru-RU"/>
              </w:rPr>
              <w:t>Принцип суперпозиції, електричне поле системи зарядів.</w:t>
            </w:r>
          </w:p>
        </w:tc>
        <w:tc>
          <w:tcPr>
            <w:tcW w:w="1134" w:type="dxa"/>
            <w:shd w:val="clear" w:color="auto" w:fill="auto"/>
          </w:tcPr>
          <w:p w:rsidR="005A0C55" w:rsidRPr="008B2B93" w:rsidRDefault="005A0C55" w:rsidP="005A0C55">
            <w:pPr>
              <w:spacing w:after="0" w:line="240" w:lineRule="auto"/>
              <w:rPr>
                <w:rFonts w:ascii="Times New Roman" w:eastAsia="Times New Roman" w:hAnsi="Times New Roman" w:cs="Times New Roman"/>
                <w:sz w:val="24"/>
                <w:szCs w:val="24"/>
                <w:lang w:eastAsia="ru-RU"/>
              </w:rPr>
            </w:pPr>
          </w:p>
        </w:tc>
      </w:tr>
    </w:tbl>
    <w:p w:rsidR="00CA488F" w:rsidRPr="008B2B93" w:rsidRDefault="00CA488F" w:rsidP="00CA488F">
      <w:pPr>
        <w:spacing w:after="160" w:line="259" w:lineRule="auto"/>
        <w:rPr>
          <w:rFonts w:ascii="Times New Roman" w:eastAsia="Calibri" w:hAnsi="Times New Roman" w:cs="Times New Roman"/>
          <w:sz w:val="24"/>
          <w:szCs w:val="24"/>
        </w:rPr>
      </w:pPr>
    </w:p>
    <w:p w:rsidR="005A0C55" w:rsidRPr="008B2B93" w:rsidRDefault="005A0C55" w:rsidP="00CA488F">
      <w:pPr>
        <w:spacing w:after="160" w:line="259" w:lineRule="auto"/>
        <w:rPr>
          <w:rFonts w:ascii="Times New Roman" w:eastAsia="Calibri" w:hAnsi="Times New Roman" w:cs="Times New Roman"/>
          <w:sz w:val="24"/>
          <w:szCs w:val="24"/>
        </w:rPr>
      </w:pPr>
    </w:p>
    <w:p w:rsidR="005A0C55" w:rsidRPr="008B2B93" w:rsidRDefault="005A0C55" w:rsidP="00CA488F">
      <w:pPr>
        <w:spacing w:after="160" w:line="259" w:lineRule="auto"/>
        <w:rPr>
          <w:rFonts w:ascii="Times New Roman" w:eastAsia="Calibri" w:hAnsi="Times New Roman" w:cs="Times New Roman"/>
          <w:sz w:val="24"/>
          <w:szCs w:val="24"/>
        </w:rPr>
      </w:pP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10 </w:t>
      </w:r>
      <w:proofErr w:type="spellStart"/>
      <w:r w:rsidRPr="008B2B93">
        <w:rPr>
          <w:rFonts w:ascii="Times New Roman" w:eastAsia="Calibri" w:hAnsi="Times New Roman" w:cs="Times New Roman"/>
          <w:sz w:val="24"/>
          <w:szCs w:val="24"/>
          <w:lang w:val="ru-RU"/>
        </w:rPr>
        <w:t>клас</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Англійська</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мова</w:t>
      </w:r>
      <w:proofErr w:type="spellEnd"/>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w:t>
      </w:r>
      <w:r w:rsidRPr="008B2B93">
        <w:rPr>
          <w:rFonts w:ascii="Times New Roman" w:eastAsia="Calibri" w:hAnsi="Times New Roman" w:cs="Times New Roman"/>
          <w:sz w:val="24"/>
          <w:szCs w:val="24"/>
          <w:lang w:val="en-US"/>
        </w:rPr>
        <w:t>I</w:t>
      </w:r>
      <w:r w:rsidRPr="008B2B93">
        <w:rPr>
          <w:rFonts w:ascii="Times New Roman" w:eastAsia="Calibri" w:hAnsi="Times New Roman" w:cs="Times New Roman"/>
          <w:sz w:val="24"/>
          <w:szCs w:val="24"/>
          <w:lang w:val="ru-RU"/>
        </w:rPr>
        <w:t xml:space="preserve"> семестр</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Тема:</w:t>
      </w:r>
      <w:r w:rsidRPr="008B2B93">
        <w:rPr>
          <w:rFonts w:ascii="Times New Roman" w:eastAsia="Calibri" w:hAnsi="Times New Roman" w:cs="Times New Roman"/>
          <w:sz w:val="24"/>
          <w:szCs w:val="24"/>
          <w:lang w:val="en-US"/>
        </w:rPr>
        <w:t> </w:t>
      </w:r>
      <w:r w:rsidRPr="008B2B93">
        <w:rPr>
          <w:rFonts w:ascii="Times New Roman" w:eastAsia="Calibri" w:hAnsi="Times New Roman" w:cs="Times New Roman"/>
          <w:sz w:val="24"/>
          <w:szCs w:val="24"/>
          <w:lang w:val="ru-RU"/>
        </w:rPr>
        <w:t>1.</w:t>
      </w:r>
      <w:r w:rsidRPr="008B2B93">
        <w:rPr>
          <w:rFonts w:ascii="Times New Roman" w:eastAsia="Calibri" w:hAnsi="Times New Roman" w:cs="Times New Roman"/>
          <w:sz w:val="24"/>
          <w:szCs w:val="24"/>
          <w:lang w:val="en-US"/>
        </w:rPr>
        <w:t> </w:t>
      </w:r>
      <w:r w:rsidRPr="008B2B93">
        <w:rPr>
          <w:rFonts w:ascii="Times New Roman" w:eastAsia="Calibri" w:hAnsi="Times New Roman" w:cs="Times New Roman"/>
          <w:sz w:val="24"/>
          <w:szCs w:val="24"/>
          <w:lang w:val="ru-RU"/>
        </w:rPr>
        <w:t xml:space="preserve">Я, моя родина, </w:t>
      </w:r>
      <w:proofErr w:type="spellStart"/>
      <w:r w:rsidRPr="008B2B93">
        <w:rPr>
          <w:rFonts w:ascii="Times New Roman" w:eastAsia="Calibri" w:hAnsi="Times New Roman" w:cs="Times New Roman"/>
          <w:sz w:val="24"/>
          <w:szCs w:val="24"/>
          <w:lang w:val="ru-RU"/>
        </w:rPr>
        <w:t>мої</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друзі</w:t>
      </w:r>
      <w:proofErr w:type="spellEnd"/>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1.Сім'я. </w:t>
      </w:r>
      <w:proofErr w:type="spellStart"/>
      <w:r w:rsidRPr="008B2B93">
        <w:rPr>
          <w:rFonts w:ascii="Times New Roman" w:eastAsia="Calibri" w:hAnsi="Times New Roman" w:cs="Times New Roman"/>
          <w:sz w:val="24"/>
          <w:szCs w:val="24"/>
          <w:lang w:val="ru-RU"/>
        </w:rPr>
        <w:t>Що</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впливає</w:t>
      </w:r>
      <w:proofErr w:type="spellEnd"/>
      <w:r w:rsidRPr="008B2B93">
        <w:rPr>
          <w:rFonts w:ascii="Times New Roman" w:eastAsia="Calibri" w:hAnsi="Times New Roman" w:cs="Times New Roman"/>
          <w:sz w:val="24"/>
          <w:szCs w:val="24"/>
          <w:lang w:val="ru-RU"/>
        </w:rPr>
        <w:t xml:space="preserve"> на </w:t>
      </w:r>
      <w:proofErr w:type="spellStart"/>
      <w:r w:rsidRPr="008B2B93">
        <w:rPr>
          <w:rFonts w:ascii="Times New Roman" w:eastAsia="Calibri" w:hAnsi="Times New Roman" w:cs="Times New Roman"/>
          <w:sz w:val="24"/>
          <w:szCs w:val="24"/>
          <w:lang w:val="ru-RU"/>
        </w:rPr>
        <w:t>особистість</w:t>
      </w:r>
      <w:proofErr w:type="spellEnd"/>
      <w:r w:rsidRPr="008B2B93">
        <w:rPr>
          <w:rFonts w:ascii="Times New Roman" w:eastAsia="Calibri" w:hAnsi="Times New Roman" w:cs="Times New Roman"/>
          <w:sz w:val="24"/>
          <w:szCs w:val="24"/>
          <w:lang w:val="ru-RU"/>
        </w:rPr>
        <w:t>?</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2. </w:t>
      </w:r>
      <w:proofErr w:type="spellStart"/>
      <w:r w:rsidRPr="008B2B93">
        <w:rPr>
          <w:rFonts w:ascii="Times New Roman" w:eastAsia="Calibri" w:hAnsi="Times New Roman" w:cs="Times New Roman"/>
          <w:sz w:val="24"/>
          <w:szCs w:val="24"/>
          <w:lang w:val="ru-RU"/>
        </w:rPr>
        <w:t>Риси</w:t>
      </w:r>
      <w:proofErr w:type="spellEnd"/>
      <w:r w:rsidRPr="008B2B93">
        <w:rPr>
          <w:rFonts w:ascii="Times New Roman" w:eastAsia="Calibri" w:hAnsi="Times New Roman" w:cs="Times New Roman"/>
          <w:sz w:val="24"/>
          <w:szCs w:val="24"/>
          <w:lang w:val="ru-RU"/>
        </w:rPr>
        <w:t xml:space="preserve"> характеру.</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3. </w:t>
      </w:r>
      <w:proofErr w:type="spellStart"/>
      <w:r w:rsidRPr="008B2B93">
        <w:rPr>
          <w:rFonts w:ascii="Times New Roman" w:eastAsia="Calibri" w:hAnsi="Times New Roman" w:cs="Times New Roman"/>
          <w:sz w:val="24"/>
          <w:szCs w:val="24"/>
          <w:lang w:val="ru-RU"/>
        </w:rPr>
        <w:t>Риси</w:t>
      </w:r>
      <w:proofErr w:type="spellEnd"/>
      <w:r w:rsidRPr="008B2B93">
        <w:rPr>
          <w:rFonts w:ascii="Times New Roman" w:eastAsia="Calibri" w:hAnsi="Times New Roman" w:cs="Times New Roman"/>
          <w:sz w:val="24"/>
          <w:szCs w:val="24"/>
          <w:lang w:val="ru-RU"/>
        </w:rPr>
        <w:t xml:space="preserve"> характеру </w:t>
      </w:r>
      <w:proofErr w:type="spellStart"/>
      <w:r w:rsidRPr="008B2B93">
        <w:rPr>
          <w:rFonts w:ascii="Times New Roman" w:eastAsia="Calibri" w:hAnsi="Times New Roman" w:cs="Times New Roman"/>
          <w:sz w:val="24"/>
          <w:szCs w:val="24"/>
          <w:lang w:val="ru-RU"/>
        </w:rPr>
        <w:t>мого</w:t>
      </w:r>
      <w:proofErr w:type="spellEnd"/>
      <w:r w:rsidRPr="008B2B93">
        <w:rPr>
          <w:rFonts w:ascii="Times New Roman" w:eastAsia="Calibri" w:hAnsi="Times New Roman" w:cs="Times New Roman"/>
          <w:sz w:val="24"/>
          <w:szCs w:val="24"/>
          <w:lang w:val="ru-RU"/>
        </w:rPr>
        <w:t xml:space="preserve"> друга, </w:t>
      </w:r>
      <w:proofErr w:type="spellStart"/>
      <w:r w:rsidRPr="008B2B93">
        <w:rPr>
          <w:rFonts w:ascii="Times New Roman" w:eastAsia="Calibri" w:hAnsi="Times New Roman" w:cs="Times New Roman"/>
          <w:sz w:val="24"/>
          <w:szCs w:val="24"/>
          <w:lang w:val="ru-RU"/>
        </w:rPr>
        <w:t>зовнішність</w:t>
      </w:r>
      <w:proofErr w:type="spellEnd"/>
      <w:r w:rsidRPr="008B2B93">
        <w:rPr>
          <w:rFonts w:ascii="Times New Roman" w:eastAsia="Calibri" w:hAnsi="Times New Roman" w:cs="Times New Roman"/>
          <w:sz w:val="24"/>
          <w:szCs w:val="24"/>
          <w:lang w:val="ru-RU"/>
        </w:rPr>
        <w:t>.</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4. Моя родина.</w:t>
      </w:r>
    </w:p>
    <w:p w:rsidR="005A0C55" w:rsidRPr="008B2B93" w:rsidRDefault="005A0C55" w:rsidP="005A0C55">
      <w:pPr>
        <w:spacing w:after="0" w:line="240" w:lineRule="auto"/>
        <w:rPr>
          <w:rFonts w:ascii="Times New Roman" w:eastAsia="Calibri" w:hAnsi="Times New Roman" w:cs="Times New Roman"/>
          <w:sz w:val="24"/>
          <w:szCs w:val="24"/>
          <w:lang w:val="ru-RU"/>
        </w:rPr>
      </w:pP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Тема:</w:t>
      </w:r>
      <w:r w:rsidRPr="008B2B93">
        <w:rPr>
          <w:rFonts w:ascii="Times New Roman" w:eastAsia="Calibri" w:hAnsi="Times New Roman" w:cs="Times New Roman"/>
          <w:sz w:val="24"/>
          <w:szCs w:val="24"/>
          <w:lang w:val="en-US"/>
        </w:rPr>
        <w:t> </w:t>
      </w:r>
      <w:r w:rsidRPr="008B2B93">
        <w:rPr>
          <w:rFonts w:ascii="Times New Roman" w:eastAsia="Calibri" w:hAnsi="Times New Roman" w:cs="Times New Roman"/>
          <w:sz w:val="24"/>
          <w:szCs w:val="24"/>
          <w:lang w:val="ru-RU"/>
        </w:rPr>
        <w:t>2.</w:t>
      </w:r>
      <w:r w:rsidRPr="008B2B93">
        <w:rPr>
          <w:rFonts w:ascii="Times New Roman" w:eastAsia="Calibri" w:hAnsi="Times New Roman" w:cs="Times New Roman"/>
          <w:sz w:val="24"/>
          <w:szCs w:val="24"/>
          <w:lang w:val="en-US"/>
        </w:rPr>
        <w:t> </w:t>
      </w:r>
      <w:r w:rsidRPr="008B2B93">
        <w:rPr>
          <w:rFonts w:ascii="Times New Roman" w:eastAsia="Calibri" w:hAnsi="Times New Roman" w:cs="Times New Roman"/>
          <w:sz w:val="24"/>
          <w:szCs w:val="24"/>
          <w:lang w:val="ru-RU"/>
        </w:rPr>
        <w:t xml:space="preserve">Робота і </w:t>
      </w:r>
      <w:proofErr w:type="spellStart"/>
      <w:r w:rsidRPr="008B2B93">
        <w:rPr>
          <w:rFonts w:ascii="Times New Roman" w:eastAsia="Calibri" w:hAnsi="Times New Roman" w:cs="Times New Roman"/>
          <w:sz w:val="24"/>
          <w:szCs w:val="24"/>
          <w:lang w:val="ru-RU"/>
        </w:rPr>
        <w:t>професії</w:t>
      </w:r>
      <w:proofErr w:type="spellEnd"/>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5. Робота. </w:t>
      </w:r>
      <w:proofErr w:type="spellStart"/>
      <w:r w:rsidRPr="008B2B93">
        <w:rPr>
          <w:rFonts w:ascii="Times New Roman" w:eastAsia="Calibri" w:hAnsi="Times New Roman" w:cs="Times New Roman"/>
          <w:sz w:val="24"/>
          <w:szCs w:val="24"/>
          <w:lang w:val="ru-RU"/>
        </w:rPr>
        <w:t>Вакансії</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Словотворення</w:t>
      </w:r>
      <w:proofErr w:type="spellEnd"/>
      <w:r w:rsidRPr="008B2B93">
        <w:rPr>
          <w:rFonts w:ascii="Times New Roman" w:eastAsia="Calibri" w:hAnsi="Times New Roman" w:cs="Times New Roman"/>
          <w:sz w:val="24"/>
          <w:szCs w:val="24"/>
          <w:lang w:val="ru-RU"/>
        </w:rPr>
        <w:t>.</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6. </w:t>
      </w:r>
      <w:proofErr w:type="spellStart"/>
      <w:r w:rsidRPr="008B2B93">
        <w:rPr>
          <w:rFonts w:ascii="Times New Roman" w:eastAsia="Calibri" w:hAnsi="Times New Roman" w:cs="Times New Roman"/>
          <w:sz w:val="24"/>
          <w:szCs w:val="24"/>
          <w:lang w:val="ru-RU"/>
        </w:rPr>
        <w:t>Сучасні</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професії</w:t>
      </w:r>
      <w:proofErr w:type="spellEnd"/>
      <w:r w:rsidRPr="008B2B93">
        <w:rPr>
          <w:rFonts w:ascii="Times New Roman" w:eastAsia="Calibri" w:hAnsi="Times New Roman" w:cs="Times New Roman"/>
          <w:sz w:val="24"/>
          <w:szCs w:val="24"/>
          <w:lang w:val="ru-RU"/>
        </w:rPr>
        <w:t>.</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lastRenderedPageBreak/>
        <w:t xml:space="preserve">                7. </w:t>
      </w:r>
      <w:proofErr w:type="spellStart"/>
      <w:r w:rsidRPr="008B2B93">
        <w:rPr>
          <w:rFonts w:ascii="Times New Roman" w:eastAsia="Calibri" w:hAnsi="Times New Roman" w:cs="Times New Roman"/>
          <w:sz w:val="24"/>
          <w:szCs w:val="24"/>
          <w:lang w:val="ru-RU"/>
        </w:rPr>
        <w:t>Трудові</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вміння</w:t>
      </w:r>
      <w:proofErr w:type="spellEnd"/>
      <w:r w:rsidRPr="008B2B93">
        <w:rPr>
          <w:rFonts w:ascii="Times New Roman" w:eastAsia="Calibri" w:hAnsi="Times New Roman" w:cs="Times New Roman"/>
          <w:sz w:val="24"/>
          <w:szCs w:val="24"/>
          <w:lang w:val="ru-RU"/>
        </w:rPr>
        <w:t xml:space="preserve"> та </w:t>
      </w:r>
      <w:proofErr w:type="spellStart"/>
      <w:r w:rsidRPr="008B2B93">
        <w:rPr>
          <w:rFonts w:ascii="Times New Roman" w:eastAsia="Calibri" w:hAnsi="Times New Roman" w:cs="Times New Roman"/>
          <w:sz w:val="24"/>
          <w:szCs w:val="24"/>
          <w:lang w:val="ru-RU"/>
        </w:rPr>
        <w:t>навички</w:t>
      </w:r>
      <w:proofErr w:type="spellEnd"/>
      <w:r w:rsidRPr="008B2B93">
        <w:rPr>
          <w:rFonts w:ascii="Times New Roman" w:eastAsia="Calibri" w:hAnsi="Times New Roman" w:cs="Times New Roman"/>
          <w:sz w:val="24"/>
          <w:szCs w:val="24"/>
          <w:lang w:val="ru-RU"/>
        </w:rPr>
        <w:t xml:space="preserve">. Пряма/непряма </w:t>
      </w:r>
      <w:proofErr w:type="spellStart"/>
      <w:r w:rsidRPr="008B2B93">
        <w:rPr>
          <w:rFonts w:ascii="Times New Roman" w:eastAsia="Calibri" w:hAnsi="Times New Roman" w:cs="Times New Roman"/>
          <w:sz w:val="24"/>
          <w:szCs w:val="24"/>
          <w:lang w:val="ru-RU"/>
        </w:rPr>
        <w:t>мова</w:t>
      </w:r>
      <w:proofErr w:type="spellEnd"/>
      <w:r w:rsidRPr="008B2B93">
        <w:rPr>
          <w:rFonts w:ascii="Times New Roman" w:eastAsia="Calibri" w:hAnsi="Times New Roman" w:cs="Times New Roman"/>
          <w:sz w:val="24"/>
          <w:szCs w:val="24"/>
          <w:lang w:val="ru-RU"/>
        </w:rPr>
        <w:t>.</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             8. Моя </w:t>
      </w:r>
      <w:proofErr w:type="spellStart"/>
      <w:r w:rsidRPr="008B2B93">
        <w:rPr>
          <w:rFonts w:ascii="Times New Roman" w:eastAsia="Calibri" w:hAnsi="Times New Roman" w:cs="Times New Roman"/>
          <w:sz w:val="24"/>
          <w:szCs w:val="24"/>
          <w:lang w:val="ru-RU"/>
        </w:rPr>
        <w:t>майбутня</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професія</w:t>
      </w:r>
      <w:proofErr w:type="spellEnd"/>
      <w:r w:rsidRPr="008B2B93">
        <w:rPr>
          <w:rFonts w:ascii="Times New Roman" w:eastAsia="Calibri" w:hAnsi="Times New Roman" w:cs="Times New Roman"/>
          <w:sz w:val="24"/>
          <w:szCs w:val="24"/>
          <w:lang w:val="ru-RU"/>
        </w:rPr>
        <w:t>.</w:t>
      </w:r>
    </w:p>
    <w:p w:rsidR="005A0C55" w:rsidRPr="008B2B93" w:rsidRDefault="005A0C55" w:rsidP="005A0C55">
      <w:pPr>
        <w:spacing w:after="0" w:line="240" w:lineRule="auto"/>
        <w:rPr>
          <w:rFonts w:ascii="Times New Roman" w:eastAsia="Calibri" w:hAnsi="Times New Roman" w:cs="Times New Roman"/>
          <w:sz w:val="24"/>
          <w:szCs w:val="24"/>
          <w:lang w:val="ru-RU"/>
        </w:rPr>
      </w:pP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Контроль </w:t>
      </w:r>
      <w:proofErr w:type="spellStart"/>
      <w:r w:rsidRPr="008B2B93">
        <w:rPr>
          <w:rFonts w:ascii="Times New Roman" w:eastAsia="Calibri" w:hAnsi="Times New Roman" w:cs="Times New Roman"/>
          <w:sz w:val="24"/>
          <w:szCs w:val="24"/>
          <w:lang w:val="ru-RU"/>
        </w:rPr>
        <w:t>навичок</w:t>
      </w:r>
      <w:proofErr w:type="spellEnd"/>
      <w:r w:rsidRPr="008B2B93">
        <w:rPr>
          <w:rFonts w:ascii="Times New Roman" w:eastAsia="Calibri" w:hAnsi="Times New Roman" w:cs="Times New Roman"/>
          <w:sz w:val="24"/>
          <w:szCs w:val="24"/>
          <w:lang w:val="ru-RU"/>
        </w:rPr>
        <w:t xml:space="preserve"> </w:t>
      </w:r>
      <w:proofErr w:type="spellStart"/>
      <w:r w:rsidRPr="008B2B93">
        <w:rPr>
          <w:rFonts w:ascii="Times New Roman" w:eastAsia="Calibri" w:hAnsi="Times New Roman" w:cs="Times New Roman"/>
          <w:sz w:val="24"/>
          <w:szCs w:val="24"/>
          <w:lang w:val="ru-RU"/>
        </w:rPr>
        <w:t>читання</w:t>
      </w:r>
      <w:proofErr w:type="spellEnd"/>
      <w:r w:rsidRPr="008B2B93">
        <w:rPr>
          <w:rFonts w:ascii="Times New Roman" w:eastAsia="Calibri" w:hAnsi="Times New Roman" w:cs="Times New Roman"/>
          <w:sz w:val="24"/>
          <w:szCs w:val="24"/>
          <w:lang w:val="ru-RU"/>
        </w:rPr>
        <w:t>.</w:t>
      </w:r>
    </w:p>
    <w:p w:rsidR="005A0C55" w:rsidRPr="008B2B93" w:rsidRDefault="005A0C55" w:rsidP="005A0C55">
      <w:pPr>
        <w:spacing w:after="0" w:line="240" w:lineRule="auto"/>
        <w:rPr>
          <w:rFonts w:ascii="Times New Roman" w:eastAsia="Calibri" w:hAnsi="Times New Roman" w:cs="Times New Roman"/>
          <w:sz w:val="24"/>
          <w:szCs w:val="24"/>
          <w:lang w:val="ru-RU"/>
        </w:rPr>
      </w:pPr>
      <w:r w:rsidRPr="008B2B93">
        <w:rPr>
          <w:rFonts w:ascii="Times New Roman" w:eastAsia="Calibri" w:hAnsi="Times New Roman" w:cs="Times New Roman"/>
          <w:sz w:val="24"/>
          <w:szCs w:val="24"/>
          <w:lang w:val="ru-RU"/>
        </w:rPr>
        <w:t xml:space="preserve">Контроль </w:t>
      </w:r>
      <w:proofErr w:type="spellStart"/>
      <w:r w:rsidRPr="008B2B93">
        <w:rPr>
          <w:rFonts w:ascii="Times New Roman" w:eastAsia="Calibri" w:hAnsi="Times New Roman" w:cs="Times New Roman"/>
          <w:sz w:val="24"/>
          <w:szCs w:val="24"/>
          <w:lang w:val="ru-RU"/>
        </w:rPr>
        <w:t>навичок</w:t>
      </w:r>
      <w:proofErr w:type="spellEnd"/>
      <w:r w:rsidRPr="008B2B93">
        <w:rPr>
          <w:rFonts w:ascii="Times New Roman" w:eastAsia="Calibri" w:hAnsi="Times New Roman" w:cs="Times New Roman"/>
          <w:sz w:val="24"/>
          <w:szCs w:val="24"/>
          <w:lang w:val="ru-RU"/>
        </w:rPr>
        <w:t xml:space="preserve"> письма.                </w:t>
      </w:r>
    </w:p>
    <w:p w:rsidR="005A0C55" w:rsidRPr="008B2B93" w:rsidRDefault="005A0C55" w:rsidP="005A0C55">
      <w:pPr>
        <w:spacing w:after="0" w:line="240" w:lineRule="auto"/>
        <w:rPr>
          <w:rFonts w:ascii="Times New Roman" w:eastAsia="Calibri" w:hAnsi="Times New Roman" w:cs="Times New Roman"/>
          <w:sz w:val="24"/>
          <w:szCs w:val="24"/>
          <w:lang w:val="ru-RU"/>
        </w:rPr>
      </w:pPr>
    </w:p>
    <w:p w:rsidR="005A0C55" w:rsidRPr="008B2B93" w:rsidRDefault="005A0C55" w:rsidP="005A0C55">
      <w:pPr>
        <w:spacing w:after="0" w:line="240" w:lineRule="auto"/>
        <w:rPr>
          <w:rFonts w:ascii="Times New Roman" w:eastAsia="Calibri" w:hAnsi="Times New Roman" w:cs="Times New Roman"/>
          <w:sz w:val="24"/>
          <w:szCs w:val="24"/>
          <w:lang w:val="ru-RU"/>
        </w:rPr>
      </w:pPr>
    </w:p>
    <w:p w:rsidR="005A0C55" w:rsidRPr="008B2B93" w:rsidRDefault="005A0C55" w:rsidP="005A0C55">
      <w:pPr>
        <w:spacing w:after="0" w:line="240" w:lineRule="auto"/>
        <w:rPr>
          <w:rFonts w:ascii="Times New Roman" w:eastAsia="Calibri" w:hAnsi="Times New Roman" w:cs="Times New Roman"/>
          <w:sz w:val="24"/>
          <w:szCs w:val="24"/>
          <w:lang w:val="ru-RU"/>
        </w:rPr>
      </w:pPr>
    </w:p>
    <w:p w:rsidR="005A0C55" w:rsidRPr="008B2B93" w:rsidRDefault="005A0C55" w:rsidP="00CA488F">
      <w:pPr>
        <w:spacing w:after="160" w:line="259" w:lineRule="auto"/>
        <w:rPr>
          <w:rFonts w:ascii="Times New Roman" w:eastAsia="Calibri" w:hAnsi="Times New Roman" w:cs="Times New Roman"/>
          <w:sz w:val="24"/>
          <w:szCs w:val="24"/>
        </w:rPr>
      </w:pPr>
    </w:p>
    <w:p w:rsidR="005A0C55" w:rsidRPr="008B2B93" w:rsidRDefault="005A0C55" w:rsidP="00CA488F">
      <w:pPr>
        <w:spacing w:after="160" w:line="259" w:lineRule="auto"/>
        <w:rPr>
          <w:rFonts w:ascii="Times New Roman" w:eastAsia="Calibri" w:hAnsi="Times New Roman" w:cs="Times New Roman"/>
          <w:sz w:val="24"/>
          <w:szCs w:val="24"/>
        </w:rPr>
      </w:pPr>
    </w:p>
    <w:p w:rsidR="005A0C55" w:rsidRPr="008B2B93" w:rsidRDefault="005A0C55" w:rsidP="000C7524">
      <w:pPr>
        <w:spacing w:after="0" w:line="240" w:lineRule="auto"/>
        <w:jc w:val="center"/>
        <w:rPr>
          <w:rFonts w:ascii="Times New Roman" w:eastAsia="Times New Roman" w:hAnsi="Times New Roman" w:cs="Times New Roman"/>
          <w:sz w:val="24"/>
          <w:szCs w:val="24"/>
          <w:lang w:eastAsia="ru-RU"/>
        </w:rPr>
      </w:pPr>
    </w:p>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Індивідуальний навчальний план всесвітньої історії</w:t>
      </w:r>
    </w:p>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10 клас</w:t>
      </w:r>
    </w:p>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p>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Розроблено відповідно до програми «Історія України. Всесвітня історія 6-11 класи», рекомендованої Міністерством освіти і науки України (наказ Міністерства освіти і науки України від 03 серпня 2022 року № 698).</w:t>
      </w:r>
    </w:p>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943"/>
        <w:gridCol w:w="1245"/>
        <w:gridCol w:w="222"/>
      </w:tblGrid>
      <w:tr w:rsidR="000C7524" w:rsidRPr="008B2B93" w:rsidTr="000C7524">
        <w:trPr>
          <w:gridAfter w:val="1"/>
          <w:trHeight w:val="276"/>
        </w:trPr>
        <w:tc>
          <w:tcPr>
            <w:tcW w:w="0" w:type="auto"/>
            <w:vMerge w:val="restart"/>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w:t>
            </w:r>
          </w:p>
        </w:tc>
        <w:tc>
          <w:tcPr>
            <w:tcW w:w="8734" w:type="dxa"/>
            <w:vMerge w:val="restart"/>
            <w:vAlign w:val="center"/>
          </w:tcPr>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Тема уроку</w:t>
            </w:r>
          </w:p>
        </w:tc>
        <w:tc>
          <w:tcPr>
            <w:tcW w:w="1254" w:type="dxa"/>
            <w:vMerge w:val="restart"/>
            <w:vAlign w:val="center"/>
          </w:tcPr>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Примітка</w:t>
            </w:r>
          </w:p>
        </w:tc>
      </w:tr>
      <w:tr w:rsidR="000C7524" w:rsidRPr="008B2B93" w:rsidTr="000C7524">
        <w:trPr>
          <w:gridAfter w:val="1"/>
          <w:trHeight w:val="283"/>
        </w:trPr>
        <w:tc>
          <w:tcPr>
            <w:tcW w:w="0" w:type="auto"/>
            <w:vMerge/>
            <w:textDirection w:val="btLr"/>
            <w:vAlign w:val="center"/>
          </w:tcPr>
          <w:p w:rsidR="000C7524" w:rsidRPr="008B2B93" w:rsidRDefault="000C7524" w:rsidP="000C7524">
            <w:pPr>
              <w:spacing w:after="0" w:line="240" w:lineRule="auto"/>
              <w:ind w:left="113" w:right="113"/>
              <w:jc w:val="center"/>
              <w:rPr>
                <w:rFonts w:ascii="Times New Roman" w:eastAsia="Times New Roman" w:hAnsi="Times New Roman" w:cs="Times New Roman"/>
                <w:sz w:val="24"/>
                <w:szCs w:val="24"/>
                <w:lang w:eastAsia="ru-RU"/>
              </w:rPr>
            </w:pPr>
          </w:p>
        </w:tc>
        <w:tc>
          <w:tcPr>
            <w:tcW w:w="8734" w:type="dxa"/>
            <w:vMerge/>
          </w:tcPr>
          <w:p w:rsidR="000C7524" w:rsidRPr="008B2B93" w:rsidRDefault="000C7524" w:rsidP="000C7524">
            <w:pPr>
              <w:spacing w:after="0" w:line="240" w:lineRule="auto"/>
              <w:jc w:val="center"/>
              <w:rPr>
                <w:rFonts w:ascii="Times New Roman" w:eastAsia="Times New Roman" w:hAnsi="Times New Roman" w:cs="Times New Roman"/>
                <w:sz w:val="24"/>
                <w:szCs w:val="24"/>
                <w:lang w:eastAsia="ru-RU"/>
              </w:rPr>
            </w:pPr>
          </w:p>
        </w:tc>
        <w:tc>
          <w:tcPr>
            <w:tcW w:w="1254" w:type="dxa"/>
            <w:vMerge/>
            <w:textDirection w:val="btLr"/>
            <w:vAlign w:val="center"/>
          </w:tcPr>
          <w:p w:rsidR="000C7524" w:rsidRPr="008B2B93" w:rsidRDefault="000C7524" w:rsidP="000C7524">
            <w:pPr>
              <w:spacing w:after="0" w:line="240" w:lineRule="auto"/>
              <w:ind w:left="113" w:right="113"/>
              <w:jc w:val="center"/>
              <w:rPr>
                <w:rFonts w:ascii="Times New Roman" w:eastAsia="Times New Roman" w:hAnsi="Times New Roman" w:cs="Times New Roman"/>
                <w:sz w:val="24"/>
                <w:szCs w:val="24"/>
                <w:lang w:eastAsia="ru-RU"/>
              </w:rPr>
            </w:pPr>
          </w:p>
        </w:tc>
      </w:tr>
      <w:tr w:rsidR="000C7524" w:rsidRPr="008B2B93" w:rsidTr="000C7524">
        <w:trPr>
          <w:gridAfter w:val="1"/>
        </w:trPr>
        <w:tc>
          <w:tcPr>
            <w:tcW w:w="10433" w:type="dxa"/>
            <w:gridSpan w:val="3"/>
            <w:vAlign w:val="center"/>
          </w:tcPr>
          <w:p w:rsidR="000C7524" w:rsidRPr="008B2B93" w:rsidRDefault="000C7524" w:rsidP="000C7524">
            <w:pPr>
              <w:spacing w:after="0" w:line="240" w:lineRule="auto"/>
              <w:jc w:val="center"/>
              <w:rPr>
                <w:rFonts w:ascii="Times New Roman" w:eastAsia="Times New Roman" w:hAnsi="Times New Roman" w:cs="Times New Roman"/>
                <w:b/>
                <w:sz w:val="24"/>
                <w:szCs w:val="24"/>
                <w:lang w:eastAsia="ru-RU"/>
              </w:rPr>
            </w:pPr>
            <w:r w:rsidRPr="008B2B93">
              <w:rPr>
                <w:rFonts w:ascii="Times New Roman" w:eastAsia="Times New Roman" w:hAnsi="Times New Roman" w:cs="Times New Roman"/>
                <w:b/>
                <w:sz w:val="24"/>
                <w:szCs w:val="24"/>
                <w:lang w:eastAsia="ru-RU"/>
              </w:rPr>
              <w:t>Розділи 1-2. Передумови Першої світової війни. Війна та революції .Облаштування повоєнного світу</w:t>
            </w:r>
          </w:p>
        </w:tc>
      </w:tr>
      <w:tr w:rsidR="000C7524" w:rsidRPr="008B2B93" w:rsidTr="000C7524">
        <w:trPr>
          <w:gridAfter w:val="1"/>
          <w:trHeight w:val="185"/>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Початок « Великої війни». Фронти війни в </w:t>
            </w:r>
          </w:p>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1914 – 1915 рр.</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Міжнаціональні конфлікти в умовах війни. Людина на фронті й у тилу. Завершення Першої світової війни.</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Економічна та політична кризи в Російській імперії. Російська Революція 1917 р. і Громадянська війна</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Революція в Угорщині. Поразка Німеччини. Розпад багатонаціональних імперій і утворення нових незалежних держав у Європі Післявоєнна міжнародна обстановка. Паризька і Вашингтонська конференції. Версальська система</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vAlign w:val="center"/>
          </w:tcPr>
          <w:p w:rsidR="000C7524" w:rsidRPr="008B2B93" w:rsidRDefault="000C7524" w:rsidP="000C7524">
            <w:pPr>
              <w:spacing w:after="0" w:line="240" w:lineRule="auto"/>
              <w:rPr>
                <w:rFonts w:ascii="Times New Roman" w:eastAsia="Times New Roman" w:hAnsi="Times New Roman" w:cs="Times New Roman"/>
                <w:b/>
                <w:color w:val="000000"/>
                <w:sz w:val="24"/>
                <w:szCs w:val="24"/>
                <w:lang w:eastAsia="ru-RU"/>
              </w:rPr>
            </w:pPr>
            <w:r w:rsidRPr="008B2B93">
              <w:rPr>
                <w:rFonts w:ascii="Times New Roman" w:eastAsia="Times New Roman" w:hAnsi="Times New Roman" w:cs="Times New Roman"/>
                <w:b/>
                <w:color w:val="000000"/>
                <w:sz w:val="24"/>
                <w:szCs w:val="24"/>
                <w:lang w:eastAsia="ru-RU"/>
              </w:rPr>
              <w:t xml:space="preserve">Узагальнення. Тематичний контроль </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10433" w:type="dxa"/>
            <w:gridSpan w:val="3"/>
            <w:vAlign w:val="center"/>
          </w:tcPr>
          <w:p w:rsidR="000C7524" w:rsidRPr="008B2B93" w:rsidRDefault="000C7524" w:rsidP="000C7524">
            <w:pPr>
              <w:spacing w:after="0" w:line="240" w:lineRule="auto"/>
              <w:jc w:val="center"/>
              <w:rPr>
                <w:rFonts w:ascii="Times New Roman" w:eastAsia="Times New Roman" w:hAnsi="Times New Roman" w:cs="Times New Roman"/>
                <w:b/>
                <w:sz w:val="24"/>
                <w:szCs w:val="24"/>
                <w:lang w:eastAsia="ru-RU"/>
              </w:rPr>
            </w:pPr>
            <w:r w:rsidRPr="008B2B93">
              <w:rPr>
                <w:rFonts w:ascii="Times New Roman" w:eastAsia="Times New Roman" w:hAnsi="Times New Roman" w:cs="Times New Roman"/>
                <w:b/>
                <w:sz w:val="24"/>
                <w:szCs w:val="24"/>
                <w:lang w:eastAsia="ru-RU"/>
              </w:rPr>
              <w:t>Розділ 3. Провідні держави світу в міжвоєнний період</w:t>
            </w: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Сполучені Штати Америки у міжвоєнний період. Велика Британія в 1920 – 1930-х роках. Франція в 1920 – 1930-х роках</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Італія після Першої світової війни. Фашистський режим </w:t>
            </w:r>
            <w:proofErr w:type="spellStart"/>
            <w:r w:rsidRPr="008B2B93">
              <w:rPr>
                <w:rFonts w:ascii="Times New Roman" w:eastAsia="Times New Roman" w:hAnsi="Times New Roman" w:cs="Times New Roman"/>
                <w:sz w:val="24"/>
                <w:szCs w:val="24"/>
                <w:lang w:eastAsia="ru-RU"/>
              </w:rPr>
              <w:t>Б.Муссоліні</w:t>
            </w:r>
            <w:proofErr w:type="spellEnd"/>
            <w:r w:rsidRPr="008B2B93">
              <w:rPr>
                <w:rFonts w:ascii="Times New Roman" w:eastAsia="Times New Roman" w:hAnsi="Times New Roman" w:cs="Times New Roman"/>
                <w:sz w:val="24"/>
                <w:szCs w:val="24"/>
                <w:lang w:eastAsia="ru-RU"/>
              </w:rPr>
              <w:t xml:space="preserve">. Корпоративна держава. Німеччина. Становлення </w:t>
            </w:r>
            <w:proofErr w:type="spellStart"/>
            <w:r w:rsidRPr="008B2B93">
              <w:rPr>
                <w:rFonts w:ascii="Times New Roman" w:eastAsia="Times New Roman" w:hAnsi="Times New Roman" w:cs="Times New Roman"/>
                <w:sz w:val="24"/>
                <w:szCs w:val="24"/>
                <w:lang w:eastAsia="ru-RU"/>
              </w:rPr>
              <w:t>Веймарської</w:t>
            </w:r>
            <w:proofErr w:type="spellEnd"/>
            <w:r w:rsidRPr="008B2B93">
              <w:rPr>
                <w:rFonts w:ascii="Times New Roman" w:eastAsia="Times New Roman" w:hAnsi="Times New Roman" w:cs="Times New Roman"/>
                <w:sz w:val="24"/>
                <w:szCs w:val="24"/>
                <w:lang w:eastAsia="ru-RU"/>
              </w:rPr>
              <w:t xml:space="preserve"> республіки. Прихід до влади нацистів</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Радянський Союз. Особливості комуністичного  тоталітарного режиму</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vAlign w:val="center"/>
          </w:tcPr>
          <w:p w:rsidR="000C7524" w:rsidRPr="008B2B93" w:rsidRDefault="000C7524" w:rsidP="000C7524">
            <w:pPr>
              <w:spacing w:after="0" w:line="240" w:lineRule="auto"/>
              <w:rPr>
                <w:rFonts w:ascii="Times New Roman" w:eastAsia="Times New Roman" w:hAnsi="Times New Roman" w:cs="Times New Roman"/>
                <w:b/>
                <w:color w:val="FF0000"/>
                <w:sz w:val="24"/>
                <w:szCs w:val="24"/>
                <w:lang w:eastAsia="ru-RU"/>
              </w:rPr>
            </w:pPr>
            <w:r w:rsidRPr="008B2B93">
              <w:rPr>
                <w:rFonts w:ascii="Times New Roman" w:eastAsia="Times New Roman" w:hAnsi="Times New Roman" w:cs="Times New Roman"/>
                <w:b/>
                <w:color w:val="000000"/>
                <w:sz w:val="24"/>
                <w:szCs w:val="24"/>
                <w:lang w:eastAsia="ru-RU"/>
              </w:rPr>
              <w:t>Узагальнення. Тематичний контроль</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10433" w:type="dxa"/>
            <w:gridSpan w:val="3"/>
            <w:vAlign w:val="center"/>
          </w:tcPr>
          <w:p w:rsidR="000C7524" w:rsidRPr="008B2B93" w:rsidRDefault="000C7524" w:rsidP="000C7524">
            <w:pPr>
              <w:spacing w:after="0" w:line="240" w:lineRule="auto"/>
              <w:jc w:val="center"/>
              <w:rPr>
                <w:rFonts w:ascii="Times New Roman" w:eastAsia="Times New Roman" w:hAnsi="Times New Roman" w:cs="Times New Roman"/>
                <w:b/>
                <w:sz w:val="24"/>
                <w:szCs w:val="24"/>
                <w:lang w:eastAsia="ru-RU"/>
              </w:rPr>
            </w:pPr>
            <w:r w:rsidRPr="008B2B93">
              <w:rPr>
                <w:rFonts w:ascii="Times New Roman" w:eastAsia="Times New Roman" w:hAnsi="Times New Roman" w:cs="Times New Roman"/>
                <w:b/>
                <w:sz w:val="24"/>
                <w:szCs w:val="24"/>
                <w:lang w:eastAsia="ru-RU"/>
              </w:rPr>
              <w:t>Розділ 4-5. Держави Центрально-Східної Європи. Держави Азії та Латинської Америки</w:t>
            </w: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Відновлення польської державності. Становлення Другої Речі Посполитої. Чехословацька республіка</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 xml:space="preserve">Румунія та Болгарія в міжвоєнні роки. Режим </w:t>
            </w:r>
            <w:proofErr w:type="spellStart"/>
            <w:r w:rsidRPr="008B2B93">
              <w:rPr>
                <w:rFonts w:ascii="Times New Roman" w:eastAsia="Times New Roman" w:hAnsi="Times New Roman" w:cs="Times New Roman"/>
                <w:sz w:val="24"/>
                <w:szCs w:val="24"/>
                <w:lang w:eastAsia="ru-RU"/>
              </w:rPr>
              <w:t>Горті</w:t>
            </w:r>
            <w:proofErr w:type="spellEnd"/>
            <w:r w:rsidRPr="008B2B93">
              <w:rPr>
                <w:rFonts w:ascii="Times New Roman" w:eastAsia="Times New Roman" w:hAnsi="Times New Roman" w:cs="Times New Roman"/>
                <w:sz w:val="24"/>
                <w:szCs w:val="24"/>
                <w:lang w:eastAsia="ru-RU"/>
              </w:rPr>
              <w:t xml:space="preserve"> в Угорщині. Югославія</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Китай. Індія. Японія. Країни Передньої Азії. Розпад Османської імперії. Модернізація Туреччини та Ірану. Основні аспекти Близькосхідної проблеми. Латинська Америка у 1920 – 1930-х рр.</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vAlign w:val="center"/>
          </w:tcPr>
          <w:p w:rsidR="000C7524" w:rsidRPr="008B2B93" w:rsidRDefault="000C7524" w:rsidP="000C7524">
            <w:pPr>
              <w:spacing w:after="0" w:line="240" w:lineRule="auto"/>
              <w:rPr>
                <w:rFonts w:ascii="Times New Roman" w:eastAsia="Times New Roman" w:hAnsi="Times New Roman" w:cs="Times New Roman"/>
                <w:b/>
                <w:color w:val="FF0000"/>
                <w:sz w:val="24"/>
                <w:szCs w:val="24"/>
                <w:lang w:eastAsia="ru-RU"/>
              </w:rPr>
            </w:pPr>
            <w:r w:rsidRPr="008B2B93">
              <w:rPr>
                <w:rFonts w:ascii="Times New Roman" w:eastAsia="Times New Roman" w:hAnsi="Times New Roman" w:cs="Times New Roman"/>
                <w:b/>
                <w:color w:val="000000"/>
                <w:sz w:val="24"/>
                <w:szCs w:val="24"/>
                <w:lang w:eastAsia="ru-RU"/>
              </w:rPr>
              <w:t>Узагальнення. Тематичний контроль</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10433" w:type="dxa"/>
            <w:gridSpan w:val="3"/>
            <w:vAlign w:val="center"/>
          </w:tcPr>
          <w:p w:rsidR="000C7524" w:rsidRPr="008B2B93" w:rsidRDefault="000C7524" w:rsidP="000C7524">
            <w:pPr>
              <w:spacing w:after="0" w:line="240" w:lineRule="auto"/>
              <w:jc w:val="center"/>
              <w:rPr>
                <w:rFonts w:ascii="Times New Roman" w:eastAsia="Times New Roman" w:hAnsi="Times New Roman" w:cs="Times New Roman"/>
                <w:b/>
                <w:sz w:val="24"/>
                <w:szCs w:val="24"/>
                <w:lang w:eastAsia="ru-RU"/>
              </w:rPr>
            </w:pPr>
            <w:r w:rsidRPr="008B2B93">
              <w:rPr>
                <w:rFonts w:ascii="Times New Roman" w:eastAsia="Times New Roman" w:hAnsi="Times New Roman" w:cs="Times New Roman"/>
                <w:b/>
                <w:sz w:val="24"/>
                <w:szCs w:val="24"/>
                <w:lang w:eastAsia="ru-RU"/>
              </w:rPr>
              <w:t>Розділ 6. Передумови Другої світової війни. Друга світова війна</w:t>
            </w:r>
          </w:p>
        </w:tc>
      </w:tr>
      <w:tr w:rsidR="000C7524" w:rsidRPr="008B2B93" w:rsidTr="000C7524">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Утворення вогнищ війни. Мюнхенська угода.</w:t>
            </w:r>
          </w:p>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Антикомінтернівський пакт.  Пакт Молотова – Ріббентропа</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c>
          <w:tcPr>
            <w:tcW w:w="0" w:type="auto"/>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Причини, характер, періодизація Другої світової війни. Характеристика основних періодів війни. Воєнні дії на Першому етапі війни ( вересень1939 – червень 1941 рр.)</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Воєнні дії з червня 1941 до кінця1942 рр. Особливості окупаційного режиму і руху Опору. Голокост. Хід війни в 1943 – 1944 рр. Дипломатія часів війни. Людина під час війни.</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r w:rsidRPr="008B2B93">
              <w:rPr>
                <w:rFonts w:ascii="Times New Roman" w:eastAsia="Times New Roman" w:hAnsi="Times New Roman" w:cs="Times New Roman"/>
                <w:sz w:val="24"/>
                <w:szCs w:val="24"/>
                <w:lang w:eastAsia="ru-RU"/>
              </w:rPr>
              <w:t>Завершальний період війни в Європі та Азії. Капітуляція Німеччини та її союзників. Нюрнберзький і Токійський процеси</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r w:rsidR="000C7524" w:rsidRPr="008B2B93" w:rsidTr="000C7524">
        <w:trPr>
          <w:gridAfter w:val="1"/>
        </w:trPr>
        <w:tc>
          <w:tcPr>
            <w:tcW w:w="0" w:type="auto"/>
            <w:vAlign w:val="center"/>
          </w:tcPr>
          <w:p w:rsidR="000C7524" w:rsidRPr="008B2B93" w:rsidRDefault="000C7524" w:rsidP="000C7524">
            <w:pPr>
              <w:numPr>
                <w:ilvl w:val="0"/>
                <w:numId w:val="4"/>
              </w:numPr>
              <w:spacing w:after="0" w:line="240" w:lineRule="auto"/>
              <w:rPr>
                <w:rFonts w:ascii="Times New Roman" w:eastAsia="Times New Roman" w:hAnsi="Times New Roman" w:cs="Times New Roman"/>
                <w:sz w:val="24"/>
                <w:szCs w:val="24"/>
                <w:lang w:eastAsia="ru-RU"/>
              </w:rPr>
            </w:pPr>
          </w:p>
        </w:tc>
        <w:tc>
          <w:tcPr>
            <w:tcW w:w="8734" w:type="dxa"/>
            <w:vAlign w:val="center"/>
          </w:tcPr>
          <w:p w:rsidR="000C7524" w:rsidRPr="008B2B93" w:rsidRDefault="000C7524" w:rsidP="000C7524">
            <w:pPr>
              <w:spacing w:after="0" w:line="240" w:lineRule="auto"/>
              <w:rPr>
                <w:rFonts w:ascii="Times New Roman" w:eastAsia="Times New Roman" w:hAnsi="Times New Roman" w:cs="Times New Roman"/>
                <w:b/>
                <w:color w:val="FF0000"/>
                <w:sz w:val="24"/>
                <w:szCs w:val="24"/>
                <w:lang w:eastAsia="ru-RU"/>
              </w:rPr>
            </w:pPr>
            <w:r w:rsidRPr="008B2B93">
              <w:rPr>
                <w:rFonts w:ascii="Times New Roman" w:eastAsia="Times New Roman" w:hAnsi="Times New Roman" w:cs="Times New Roman"/>
                <w:b/>
                <w:color w:val="000000"/>
                <w:sz w:val="24"/>
                <w:szCs w:val="24"/>
                <w:lang w:eastAsia="ru-RU"/>
              </w:rPr>
              <w:t>Узагальнення. Тематичний контроль</w:t>
            </w:r>
          </w:p>
        </w:tc>
        <w:tc>
          <w:tcPr>
            <w:tcW w:w="1254" w:type="dxa"/>
            <w:vAlign w:val="center"/>
          </w:tcPr>
          <w:p w:rsidR="000C7524" w:rsidRPr="008B2B93" w:rsidRDefault="000C7524" w:rsidP="000C7524">
            <w:pPr>
              <w:spacing w:after="0" w:line="240" w:lineRule="auto"/>
              <w:rPr>
                <w:rFonts w:ascii="Times New Roman" w:eastAsia="Times New Roman" w:hAnsi="Times New Roman" w:cs="Times New Roman"/>
                <w:sz w:val="24"/>
                <w:szCs w:val="24"/>
                <w:lang w:eastAsia="ru-RU"/>
              </w:rPr>
            </w:pPr>
          </w:p>
        </w:tc>
      </w:tr>
    </w:tbl>
    <w:p w:rsidR="000C7524" w:rsidRPr="008B2B93" w:rsidRDefault="000C7524" w:rsidP="000C7524">
      <w:pPr>
        <w:spacing w:after="0" w:line="240" w:lineRule="auto"/>
        <w:jc w:val="center"/>
        <w:rPr>
          <w:rFonts w:ascii="Times New Roman" w:eastAsia="Times New Roman" w:hAnsi="Times New Roman" w:cs="Times New Roman"/>
          <w:b/>
          <w:sz w:val="24"/>
          <w:szCs w:val="24"/>
          <w:lang w:eastAsia="ru-RU"/>
        </w:rPr>
      </w:pPr>
    </w:p>
    <w:p w:rsidR="00C7228D" w:rsidRPr="008B2B93" w:rsidRDefault="00C7228D" w:rsidP="00EA655D">
      <w:pPr>
        <w:pStyle w:val="Normal1"/>
        <w:spacing w:line="276" w:lineRule="auto"/>
        <w:ind w:firstLine="0"/>
        <w:rPr>
          <w:color w:val="404040"/>
          <w:sz w:val="24"/>
          <w:szCs w:val="24"/>
          <w:lang w:val="en-US"/>
        </w:rPr>
      </w:pPr>
    </w:p>
    <w:p w:rsidR="000C7524" w:rsidRPr="008B2B93" w:rsidRDefault="000C7524" w:rsidP="000C7524">
      <w:pPr>
        <w:jc w:val="center"/>
        <w:rPr>
          <w:rFonts w:ascii="Times New Roman" w:eastAsia="Calibri" w:hAnsi="Times New Roman" w:cs="Times New Roman"/>
          <w:sz w:val="24"/>
          <w:szCs w:val="24"/>
        </w:rPr>
      </w:pPr>
      <w:r w:rsidRPr="008B2B93">
        <w:rPr>
          <w:rFonts w:ascii="Times New Roman" w:eastAsia="Calibri" w:hAnsi="Times New Roman" w:cs="Times New Roman"/>
          <w:sz w:val="24"/>
          <w:szCs w:val="24"/>
        </w:rPr>
        <w:t>Індивідуальний навчальний план з історії України</w:t>
      </w:r>
    </w:p>
    <w:p w:rsidR="000C7524" w:rsidRPr="008B2B93" w:rsidRDefault="000C7524" w:rsidP="000C7524">
      <w:pPr>
        <w:jc w:val="center"/>
        <w:rPr>
          <w:rFonts w:ascii="Times New Roman" w:eastAsia="Calibri" w:hAnsi="Times New Roman" w:cs="Times New Roman"/>
          <w:sz w:val="24"/>
          <w:szCs w:val="24"/>
        </w:rPr>
      </w:pPr>
      <w:r w:rsidRPr="008B2B93">
        <w:rPr>
          <w:rFonts w:ascii="Times New Roman" w:eastAsia="Calibri" w:hAnsi="Times New Roman" w:cs="Times New Roman"/>
          <w:sz w:val="24"/>
          <w:szCs w:val="24"/>
        </w:rPr>
        <w:t>10 клас</w:t>
      </w:r>
    </w:p>
    <w:p w:rsidR="000C7524" w:rsidRPr="008B2B93" w:rsidRDefault="000C7524" w:rsidP="000C7524">
      <w:pPr>
        <w:jc w:val="center"/>
        <w:rPr>
          <w:rFonts w:ascii="Times New Roman" w:eastAsia="Calibri" w:hAnsi="Times New Roman" w:cs="Times New Roman"/>
          <w:bCs/>
          <w:color w:val="000000"/>
          <w:sz w:val="24"/>
          <w:szCs w:val="24"/>
        </w:rPr>
      </w:pPr>
      <w:r w:rsidRPr="008B2B93">
        <w:rPr>
          <w:rFonts w:ascii="Times New Roman" w:eastAsia="Calibri" w:hAnsi="Times New Roman" w:cs="Times New Roman"/>
          <w:sz w:val="24"/>
          <w:szCs w:val="24"/>
        </w:rPr>
        <w:t xml:space="preserve">Складено до підручника ”Історія України”( рівень стандарту): </w:t>
      </w:r>
      <w:proofErr w:type="spellStart"/>
      <w:r w:rsidRPr="008B2B93">
        <w:rPr>
          <w:rFonts w:ascii="Times New Roman" w:eastAsia="Calibri" w:hAnsi="Times New Roman" w:cs="Times New Roman"/>
          <w:sz w:val="24"/>
          <w:szCs w:val="24"/>
        </w:rPr>
        <w:t>підруч</w:t>
      </w:r>
      <w:proofErr w:type="spellEnd"/>
      <w:r w:rsidRPr="008B2B93">
        <w:rPr>
          <w:rFonts w:ascii="Times New Roman" w:eastAsia="Calibri" w:hAnsi="Times New Roman" w:cs="Times New Roman"/>
          <w:sz w:val="24"/>
          <w:szCs w:val="24"/>
        </w:rPr>
        <w:t xml:space="preserve">. для 10кл. закладів загальної середньої освіти./ О.В. </w:t>
      </w:r>
      <w:proofErr w:type="spellStart"/>
      <w:r w:rsidRPr="008B2B93">
        <w:rPr>
          <w:rFonts w:ascii="Times New Roman" w:eastAsia="Calibri" w:hAnsi="Times New Roman" w:cs="Times New Roman"/>
          <w:sz w:val="24"/>
          <w:szCs w:val="24"/>
        </w:rPr>
        <w:t>Гісем</w:t>
      </w:r>
      <w:proofErr w:type="spellEnd"/>
      <w:r w:rsidRPr="008B2B93">
        <w:rPr>
          <w:rFonts w:ascii="Times New Roman" w:eastAsia="Calibri" w:hAnsi="Times New Roman" w:cs="Times New Roman"/>
          <w:sz w:val="24"/>
          <w:szCs w:val="24"/>
        </w:rPr>
        <w:t xml:space="preserve">, О.О. Мартинюк.-Харків: Ранок, 2018.,  </w:t>
      </w:r>
      <w:r w:rsidRPr="008B2B93">
        <w:rPr>
          <w:rFonts w:ascii="Times New Roman" w:eastAsia="Calibri" w:hAnsi="Times New Roman" w:cs="Times New Roman"/>
          <w:bCs/>
          <w:color w:val="000000"/>
          <w:sz w:val="24"/>
          <w:szCs w:val="24"/>
        </w:rPr>
        <w:t>згідно з  навчальною програмою</w:t>
      </w:r>
      <w:r w:rsidRPr="008B2B93">
        <w:rPr>
          <w:rFonts w:ascii="Times New Roman" w:eastAsia="Calibri" w:hAnsi="Times New Roman" w:cs="Times New Roman"/>
          <w:color w:val="000000"/>
          <w:sz w:val="24"/>
          <w:szCs w:val="24"/>
        </w:rPr>
        <w:t xml:space="preserve"> </w:t>
      </w:r>
      <w:r w:rsidRPr="008B2B93">
        <w:rPr>
          <w:rFonts w:ascii="Times New Roman" w:eastAsia="Calibri" w:hAnsi="Times New Roman" w:cs="Times New Roman"/>
          <w:bCs/>
          <w:color w:val="000000"/>
          <w:sz w:val="24"/>
          <w:szCs w:val="24"/>
        </w:rPr>
        <w:t>(наказ Міністерства освіти і науки України від 03 серпня 2022 року № 698)</w:t>
      </w:r>
    </w:p>
    <w:p w:rsidR="000C7524" w:rsidRPr="008B2B93" w:rsidRDefault="000C7524" w:rsidP="000C7524">
      <w:pPr>
        <w:rPr>
          <w:rFonts w:ascii="Times New Roman" w:eastAsia="Calibri" w:hAnsi="Times New Roman" w:cs="Times New Roman"/>
          <w:sz w:val="24"/>
          <w:szCs w:val="24"/>
        </w:rPr>
      </w:pPr>
    </w:p>
    <w:tbl>
      <w:tblPr>
        <w:tblStyle w:val="a7"/>
        <w:tblW w:w="10065" w:type="dxa"/>
        <w:tblInd w:w="-856" w:type="dxa"/>
        <w:tblLayout w:type="fixed"/>
        <w:tblLook w:val="04A0" w:firstRow="1" w:lastRow="0" w:firstColumn="1" w:lastColumn="0" w:noHBand="0" w:noVBand="1"/>
      </w:tblPr>
      <w:tblGrid>
        <w:gridCol w:w="569"/>
        <w:gridCol w:w="7795"/>
        <w:gridCol w:w="1701"/>
      </w:tblGrid>
      <w:tr w:rsidR="000C7524" w:rsidRPr="008B2B93" w:rsidTr="000C7524">
        <w:trPr>
          <w:trHeight w:val="322"/>
        </w:trPr>
        <w:tc>
          <w:tcPr>
            <w:tcW w:w="569" w:type="dxa"/>
            <w:vMerge w:val="restart"/>
            <w:shd w:val="clear" w:color="auto" w:fill="D9D9D9" w:themeFill="background1" w:themeFillShade="D9"/>
          </w:tcPr>
          <w:p w:rsidR="000C7524" w:rsidRPr="008B2B93" w:rsidRDefault="000C7524" w:rsidP="000C7524">
            <w:pPr>
              <w:rPr>
                <w:rFonts w:ascii="Times New Roman" w:eastAsia="Calibri" w:hAnsi="Times New Roman" w:cs="Times New Roman"/>
                <w:b/>
                <w:sz w:val="24"/>
                <w:szCs w:val="24"/>
              </w:rPr>
            </w:pPr>
            <w:r w:rsidRPr="008B2B93">
              <w:rPr>
                <w:rFonts w:ascii="Times New Roman" w:eastAsia="Calibri" w:hAnsi="Times New Roman" w:cs="Times New Roman"/>
                <w:b/>
                <w:sz w:val="24"/>
                <w:szCs w:val="24"/>
              </w:rPr>
              <w:t>№</w:t>
            </w:r>
          </w:p>
        </w:tc>
        <w:tc>
          <w:tcPr>
            <w:tcW w:w="7795" w:type="dxa"/>
            <w:vMerge w:val="restart"/>
            <w:shd w:val="clear" w:color="auto" w:fill="D9D9D9" w:themeFill="background1" w:themeFillShade="D9"/>
          </w:tcPr>
          <w:p w:rsidR="000C7524" w:rsidRPr="008B2B93" w:rsidRDefault="000C7524" w:rsidP="000C7524">
            <w:pPr>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rPr>
              <w:t>Тема уроку</w:t>
            </w:r>
          </w:p>
        </w:tc>
        <w:tc>
          <w:tcPr>
            <w:tcW w:w="1701" w:type="dxa"/>
            <w:vMerge w:val="restart"/>
            <w:shd w:val="clear" w:color="auto" w:fill="D9D9D9" w:themeFill="background1" w:themeFillShade="D9"/>
          </w:tcPr>
          <w:p w:rsidR="000C7524" w:rsidRPr="008B2B93" w:rsidRDefault="000C7524" w:rsidP="000C7524">
            <w:pPr>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rPr>
              <w:t>Примітка</w:t>
            </w:r>
          </w:p>
        </w:tc>
      </w:tr>
      <w:tr w:rsidR="000C7524" w:rsidRPr="008B2B93" w:rsidTr="000C7524">
        <w:trPr>
          <w:trHeight w:val="322"/>
        </w:trPr>
        <w:tc>
          <w:tcPr>
            <w:tcW w:w="569" w:type="dxa"/>
            <w:vMerge/>
          </w:tcPr>
          <w:p w:rsidR="000C7524" w:rsidRPr="008B2B93" w:rsidRDefault="000C7524" w:rsidP="000C7524">
            <w:pPr>
              <w:rPr>
                <w:rFonts w:ascii="Times New Roman" w:eastAsia="Calibri" w:hAnsi="Times New Roman" w:cs="Times New Roman"/>
                <w:sz w:val="24"/>
                <w:szCs w:val="24"/>
              </w:rPr>
            </w:pPr>
          </w:p>
        </w:tc>
        <w:tc>
          <w:tcPr>
            <w:tcW w:w="7795" w:type="dxa"/>
            <w:vMerge/>
          </w:tcPr>
          <w:p w:rsidR="000C7524" w:rsidRPr="008B2B93" w:rsidRDefault="000C7524" w:rsidP="000C7524">
            <w:pPr>
              <w:rPr>
                <w:rFonts w:ascii="Times New Roman" w:eastAsia="Calibri" w:hAnsi="Times New Roman" w:cs="Times New Roman"/>
                <w:sz w:val="24"/>
                <w:szCs w:val="24"/>
                <w:lang w:val="ru-RU"/>
              </w:rPr>
            </w:pPr>
          </w:p>
        </w:tc>
        <w:tc>
          <w:tcPr>
            <w:tcW w:w="1701" w:type="dxa"/>
            <w:vMerge/>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10065" w:type="dxa"/>
            <w:gridSpan w:val="3"/>
          </w:tcPr>
          <w:p w:rsidR="000C7524" w:rsidRPr="008B2B93" w:rsidRDefault="000C7524" w:rsidP="000C7524">
            <w:pPr>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rPr>
              <w:t>ПОВТОРЕННЯ. ВСТУП</w:t>
            </w:r>
          </w:p>
          <w:p w:rsidR="000C7524" w:rsidRPr="008B2B93" w:rsidRDefault="000C7524" w:rsidP="000C7524">
            <w:pPr>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rPr>
              <w:t>(1 година)</w:t>
            </w:r>
          </w:p>
        </w:tc>
      </w:tr>
      <w:tr w:rsidR="000C7524" w:rsidRPr="008B2B93" w:rsidTr="000C7524">
        <w:tc>
          <w:tcPr>
            <w:tcW w:w="10065" w:type="dxa"/>
            <w:gridSpan w:val="3"/>
          </w:tcPr>
          <w:p w:rsidR="000C7524" w:rsidRPr="008B2B93" w:rsidRDefault="000C7524" w:rsidP="000C7524">
            <w:pPr>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rPr>
              <w:t>РОЗДІЛ 1-2. УКРАЇНА В РОКИ ПЕРШОЇ СВІТОВОЇ ВІЙНИ .ПОЧАТОК УКРАЇНСЬКОЇ РЕВОЛЮЦІЇ</w:t>
            </w:r>
          </w:p>
          <w:p w:rsidR="000C7524" w:rsidRPr="008B2B93" w:rsidRDefault="000C7524" w:rsidP="000C7524">
            <w:pPr>
              <w:jc w:val="center"/>
              <w:rPr>
                <w:rFonts w:ascii="Times New Roman" w:eastAsia="Calibri" w:hAnsi="Times New Roman" w:cs="Times New Roman"/>
                <w:b/>
                <w:sz w:val="24"/>
                <w:szCs w:val="24"/>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Українські землі напередодні Першої світової війни. Перша світова війна та український національний рух.</w:t>
            </w:r>
          </w:p>
        </w:tc>
        <w:tc>
          <w:tcPr>
            <w:tcW w:w="1701" w:type="dxa"/>
          </w:tcPr>
          <w:p w:rsidR="000C7524" w:rsidRPr="008B2B93" w:rsidRDefault="000C7524" w:rsidP="000C7524">
            <w:pPr>
              <w:rPr>
                <w:rFonts w:ascii="Times New Roman" w:eastAsia="Calibri" w:hAnsi="Times New Roman" w:cs="Times New Roman"/>
                <w:sz w:val="24"/>
                <w:szCs w:val="24"/>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2.</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Воєнні дії на території України в 1914-1915 рр. Воєнні дії на території України в 1916 – на початку 1917 рр.</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3.</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Розгортання Української революції в березні – травні 1917 р.</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4.</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Проголошення автономії України.</w:t>
            </w:r>
          </w:p>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Проголошення Української Народної Республіки</w:t>
            </w:r>
          </w:p>
        </w:tc>
        <w:tc>
          <w:tcPr>
            <w:tcW w:w="1701" w:type="dxa"/>
          </w:tcPr>
          <w:p w:rsidR="000C7524" w:rsidRPr="008B2B93" w:rsidRDefault="000C7524" w:rsidP="000C7524">
            <w:pPr>
              <w:rPr>
                <w:rFonts w:ascii="Times New Roman" w:eastAsia="Calibri" w:hAnsi="Times New Roman" w:cs="Times New Roman"/>
                <w:sz w:val="24"/>
                <w:szCs w:val="24"/>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5.</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Перша війна більшовицької Росії з УНР та проголошення незалежності УНР.</w:t>
            </w:r>
          </w:p>
        </w:tc>
        <w:tc>
          <w:tcPr>
            <w:tcW w:w="1701" w:type="dxa"/>
          </w:tcPr>
          <w:p w:rsidR="000C7524" w:rsidRPr="008B2B93" w:rsidRDefault="000C7524" w:rsidP="000C7524">
            <w:pPr>
              <w:rPr>
                <w:rFonts w:ascii="Times New Roman" w:eastAsia="Calibri" w:hAnsi="Times New Roman" w:cs="Times New Roman"/>
                <w:sz w:val="24"/>
                <w:szCs w:val="24"/>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6.</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Події 1917 р. в Криму. Вигнання більшовиків та розвиток УНР взимку – навесні 1918 р</w:t>
            </w:r>
          </w:p>
          <w:p w:rsidR="000C7524" w:rsidRPr="008B2B93" w:rsidRDefault="000C7524" w:rsidP="000C7524">
            <w:pPr>
              <w:rPr>
                <w:rFonts w:ascii="Times New Roman" w:eastAsia="Calibri" w:hAnsi="Times New Roman" w:cs="Times New Roman"/>
                <w:sz w:val="24"/>
                <w:szCs w:val="24"/>
              </w:rPr>
            </w:pPr>
          </w:p>
        </w:tc>
        <w:tc>
          <w:tcPr>
            <w:tcW w:w="1701" w:type="dxa"/>
          </w:tcPr>
          <w:p w:rsidR="000C7524" w:rsidRPr="008B2B93" w:rsidRDefault="000C7524" w:rsidP="000C7524">
            <w:pPr>
              <w:rPr>
                <w:rFonts w:ascii="Times New Roman" w:eastAsia="Calibri" w:hAnsi="Times New Roman" w:cs="Times New Roman"/>
                <w:sz w:val="24"/>
                <w:szCs w:val="24"/>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7.</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Державне будівництво УЦР: здобутки і прорахунки.</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8.</w:t>
            </w:r>
          </w:p>
        </w:tc>
        <w:tc>
          <w:tcPr>
            <w:tcW w:w="7795" w:type="dxa"/>
          </w:tcPr>
          <w:p w:rsidR="000C7524" w:rsidRPr="008B2B93" w:rsidRDefault="000C7524" w:rsidP="000C7524">
            <w:pPr>
              <w:rPr>
                <w:rFonts w:ascii="Times New Roman" w:eastAsia="Calibri" w:hAnsi="Times New Roman" w:cs="Times New Roman"/>
                <w:b/>
                <w:sz w:val="24"/>
                <w:szCs w:val="24"/>
              </w:rPr>
            </w:pPr>
            <w:r w:rsidRPr="008B2B93">
              <w:rPr>
                <w:rFonts w:ascii="Times New Roman" w:eastAsia="Calibri" w:hAnsi="Times New Roman" w:cs="Times New Roman"/>
                <w:b/>
                <w:i/>
                <w:iCs/>
                <w:sz w:val="24"/>
                <w:szCs w:val="24"/>
              </w:rPr>
              <w:t>Узагальнення.</w:t>
            </w:r>
            <w:r w:rsidRPr="008B2B93">
              <w:rPr>
                <w:rFonts w:ascii="Times New Roman" w:eastAsia="Calibri" w:hAnsi="Times New Roman" w:cs="Times New Roman"/>
                <w:b/>
                <w:sz w:val="24"/>
                <w:szCs w:val="24"/>
              </w:rPr>
              <w:t xml:space="preserve"> Тематичний контроль.</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10065" w:type="dxa"/>
            <w:gridSpan w:val="3"/>
          </w:tcPr>
          <w:p w:rsidR="000C7524" w:rsidRPr="008B2B93" w:rsidRDefault="000C7524" w:rsidP="000C7524">
            <w:pPr>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lang w:val="ru-RU"/>
              </w:rPr>
              <w:t>РОЗДІЛ 3. РОЗГОРТАННЯ УКРАЇНСЬКОЇ РЕВОЛЮЦІЇ. БОРОТЬБА ЗА ВІДНОВЛЕННЯ ДЕРЖАВНОСТІ</w:t>
            </w: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9.</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Україна наприкінці 1918 – у першій половині 1919 р.</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10.</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Західноукраїнські землі у 1918-1919 рр. Україна у другій половині 1919 р.</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11.</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Україна наприкінці 1919 – на початку 1920 р. Україна навесні 1920 – у 1921 р. </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12.</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Розвиток культури в роки Першої світової війни та на початку </w:t>
            </w:r>
            <w:r w:rsidRPr="008B2B93">
              <w:rPr>
                <w:rFonts w:ascii="Times New Roman" w:eastAsia="Calibri" w:hAnsi="Times New Roman" w:cs="Times New Roman"/>
                <w:sz w:val="24"/>
                <w:szCs w:val="24"/>
              </w:rPr>
              <w:lastRenderedPageBreak/>
              <w:t>Української революції. Розвиток культури за часів Української Держави та Директорії УНР. Розвиток культури за більшовицького режиму (1918-1920 рр.)</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lastRenderedPageBreak/>
              <w:t>13.</w:t>
            </w:r>
          </w:p>
        </w:tc>
        <w:tc>
          <w:tcPr>
            <w:tcW w:w="7795" w:type="dxa"/>
          </w:tcPr>
          <w:p w:rsidR="000C7524" w:rsidRPr="008B2B93" w:rsidRDefault="000C7524" w:rsidP="000C7524">
            <w:pPr>
              <w:rPr>
                <w:rFonts w:ascii="Times New Roman" w:eastAsia="Calibri" w:hAnsi="Times New Roman" w:cs="Times New Roman"/>
                <w:b/>
                <w:sz w:val="24"/>
                <w:szCs w:val="24"/>
              </w:rPr>
            </w:pPr>
            <w:r w:rsidRPr="008B2B93">
              <w:rPr>
                <w:rFonts w:ascii="Times New Roman" w:eastAsia="Calibri" w:hAnsi="Times New Roman" w:cs="Times New Roman"/>
                <w:b/>
                <w:i/>
                <w:iCs/>
                <w:sz w:val="24"/>
                <w:szCs w:val="24"/>
              </w:rPr>
              <w:t>Узагальнення.</w:t>
            </w:r>
            <w:r w:rsidRPr="008B2B93">
              <w:rPr>
                <w:rFonts w:ascii="Times New Roman" w:eastAsia="Calibri" w:hAnsi="Times New Roman" w:cs="Times New Roman"/>
                <w:b/>
                <w:sz w:val="24"/>
                <w:szCs w:val="24"/>
              </w:rPr>
              <w:t xml:space="preserve"> Тематичний контроль.</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10065" w:type="dxa"/>
            <w:gridSpan w:val="3"/>
          </w:tcPr>
          <w:p w:rsidR="000C7524" w:rsidRPr="008B2B93" w:rsidRDefault="000C7524" w:rsidP="000C7524">
            <w:pPr>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lang w:val="ru-RU"/>
              </w:rPr>
              <w:t>РОЗДІЛ</w:t>
            </w:r>
            <w:r w:rsidRPr="008B2B93">
              <w:rPr>
                <w:rFonts w:ascii="Times New Roman" w:eastAsia="Calibri" w:hAnsi="Times New Roman" w:cs="Times New Roman"/>
                <w:b/>
                <w:sz w:val="24"/>
                <w:szCs w:val="24"/>
              </w:rPr>
              <w:t>И</w:t>
            </w:r>
            <w:r w:rsidRPr="008B2B93">
              <w:rPr>
                <w:rFonts w:ascii="Times New Roman" w:eastAsia="Calibri" w:hAnsi="Times New Roman" w:cs="Times New Roman"/>
                <w:b/>
                <w:sz w:val="24"/>
                <w:szCs w:val="24"/>
                <w:lang w:val="ru-RU"/>
              </w:rPr>
              <w:t xml:space="preserve"> 4</w:t>
            </w:r>
            <w:r w:rsidRPr="008B2B93">
              <w:rPr>
                <w:rFonts w:ascii="Times New Roman" w:eastAsia="Calibri" w:hAnsi="Times New Roman" w:cs="Times New Roman"/>
                <w:b/>
                <w:sz w:val="24"/>
                <w:szCs w:val="24"/>
              </w:rPr>
              <w:t>-5</w:t>
            </w:r>
            <w:r w:rsidRPr="008B2B93">
              <w:rPr>
                <w:rFonts w:ascii="Times New Roman" w:eastAsia="Calibri" w:hAnsi="Times New Roman" w:cs="Times New Roman"/>
                <w:b/>
                <w:sz w:val="24"/>
                <w:szCs w:val="24"/>
                <w:lang w:val="ru-RU"/>
              </w:rPr>
              <w:t>.</w:t>
            </w:r>
            <w:r w:rsidRPr="008B2B93">
              <w:rPr>
                <w:rFonts w:ascii="Times New Roman" w:eastAsia="Calibri" w:hAnsi="Times New Roman" w:cs="Times New Roman"/>
                <w:b/>
                <w:i/>
                <w:sz w:val="24"/>
                <w:szCs w:val="24"/>
                <w:lang w:val="ru-RU"/>
              </w:rPr>
              <w:t xml:space="preserve"> </w:t>
            </w:r>
            <w:r w:rsidRPr="008B2B93">
              <w:rPr>
                <w:rFonts w:ascii="Times New Roman" w:eastAsia="Calibri" w:hAnsi="Times New Roman" w:cs="Times New Roman"/>
                <w:b/>
                <w:iCs/>
                <w:sz w:val="24"/>
                <w:szCs w:val="24"/>
                <w:lang w:val="ru-RU"/>
              </w:rPr>
              <w:t xml:space="preserve">ВСТАНОВЛЕННЯ Й </w:t>
            </w:r>
            <w:r w:rsidRPr="008B2B93">
              <w:rPr>
                <w:rFonts w:ascii="Times New Roman" w:eastAsia="Calibri" w:hAnsi="Times New Roman" w:cs="Times New Roman"/>
                <w:b/>
                <w:sz w:val="24"/>
                <w:szCs w:val="24"/>
                <w:lang w:val="ru-RU"/>
              </w:rPr>
              <w:t>УТВЕРДЖЕННЯ КОМУНІСТИЧНОГО ТОТАЛІТАРНОГО РЕЖИМУ В УКРАЇНІ ЗАХІДНОУКРАЇНСЬКІ ЗЕМЛІ В МІЖВОЄННИЙ ПЕРІОД</w:t>
            </w: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14.</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Голод 1921-1923 рр. Запровадження непу.</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15.</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Політика коренізації в УСРР. Форсована індустріалізація.</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16.</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Насильницька колективізація. Голодомор 1932-1933 рр. Масові репресії. Сталінська Конституція.</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17.</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Національно-культурне життя радянської України. Пропагандистський ідеал радянської людини. </w:t>
            </w:r>
          </w:p>
        </w:tc>
        <w:tc>
          <w:tcPr>
            <w:tcW w:w="1701" w:type="dxa"/>
          </w:tcPr>
          <w:p w:rsidR="000C7524" w:rsidRPr="008B2B93" w:rsidRDefault="000C7524" w:rsidP="000C7524">
            <w:pPr>
              <w:rPr>
                <w:rFonts w:ascii="Times New Roman" w:eastAsia="Calibri" w:hAnsi="Times New Roman" w:cs="Times New Roman"/>
                <w:sz w:val="24"/>
                <w:szCs w:val="24"/>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18.</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Українські землі у складі Речі Посполитої. Українські землі у складі Румунії. Українські землі у складі Чехословаччини.</w:t>
            </w:r>
          </w:p>
        </w:tc>
        <w:tc>
          <w:tcPr>
            <w:tcW w:w="1701" w:type="dxa"/>
          </w:tcPr>
          <w:p w:rsidR="000C7524" w:rsidRPr="008B2B93" w:rsidRDefault="000C7524" w:rsidP="000C7524">
            <w:pPr>
              <w:rPr>
                <w:rFonts w:ascii="Times New Roman" w:eastAsia="Calibri" w:hAnsi="Times New Roman" w:cs="Times New Roman"/>
                <w:sz w:val="24"/>
                <w:szCs w:val="24"/>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19.</w:t>
            </w:r>
          </w:p>
        </w:tc>
        <w:tc>
          <w:tcPr>
            <w:tcW w:w="7795" w:type="dxa"/>
          </w:tcPr>
          <w:p w:rsidR="000C7524" w:rsidRPr="008B2B93" w:rsidRDefault="000C7524" w:rsidP="000C7524">
            <w:pPr>
              <w:rPr>
                <w:rFonts w:ascii="Times New Roman" w:eastAsia="Calibri" w:hAnsi="Times New Roman" w:cs="Times New Roman"/>
                <w:b/>
                <w:sz w:val="24"/>
                <w:szCs w:val="24"/>
              </w:rPr>
            </w:pPr>
            <w:r w:rsidRPr="008B2B93">
              <w:rPr>
                <w:rFonts w:ascii="Times New Roman" w:eastAsia="Calibri" w:hAnsi="Times New Roman" w:cs="Times New Roman"/>
                <w:b/>
                <w:i/>
                <w:iCs/>
                <w:sz w:val="24"/>
                <w:szCs w:val="24"/>
              </w:rPr>
              <w:t>Узагальнення.</w:t>
            </w:r>
            <w:r w:rsidRPr="008B2B93">
              <w:rPr>
                <w:rFonts w:ascii="Times New Roman" w:eastAsia="Calibri" w:hAnsi="Times New Roman" w:cs="Times New Roman"/>
                <w:b/>
                <w:sz w:val="24"/>
                <w:szCs w:val="24"/>
              </w:rPr>
              <w:t xml:space="preserve"> Тематичний контроль.</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10065" w:type="dxa"/>
            <w:gridSpan w:val="3"/>
          </w:tcPr>
          <w:p w:rsidR="000C7524" w:rsidRPr="008B2B93" w:rsidRDefault="000C7524" w:rsidP="000C7524">
            <w:pPr>
              <w:widowControl w:val="0"/>
              <w:jc w:val="center"/>
              <w:rPr>
                <w:rFonts w:ascii="Times New Roman" w:eastAsia="Calibri" w:hAnsi="Times New Roman" w:cs="Times New Roman"/>
                <w:b/>
                <w:sz w:val="24"/>
                <w:szCs w:val="24"/>
              </w:rPr>
            </w:pPr>
            <w:r w:rsidRPr="008B2B93">
              <w:rPr>
                <w:rFonts w:ascii="Times New Roman" w:eastAsia="Calibri" w:hAnsi="Times New Roman" w:cs="Times New Roman"/>
                <w:b/>
                <w:sz w:val="24"/>
                <w:szCs w:val="24"/>
                <w:lang w:val="ru-RU"/>
              </w:rPr>
              <w:t>РОЗДІЛ 6. УКРАЇНА В РОКИ ДРУГОЇ СВІТОВОЇ ВІЙНИ</w:t>
            </w:r>
          </w:p>
          <w:p w:rsidR="000C7524" w:rsidRPr="008B2B93" w:rsidRDefault="000C7524" w:rsidP="000C7524">
            <w:pPr>
              <w:widowControl w:val="0"/>
              <w:jc w:val="center"/>
              <w:rPr>
                <w:rFonts w:ascii="Times New Roman" w:eastAsia="Calibri" w:hAnsi="Times New Roman" w:cs="Times New Roman"/>
                <w:sz w:val="24"/>
                <w:szCs w:val="24"/>
                <w:lang w:val="ru-RU"/>
              </w:rPr>
            </w:pPr>
            <w:r w:rsidRPr="008B2B93">
              <w:rPr>
                <w:rFonts w:ascii="Times New Roman" w:eastAsia="Calibri" w:hAnsi="Times New Roman" w:cs="Times New Roman"/>
                <w:b/>
                <w:sz w:val="24"/>
                <w:szCs w:val="24"/>
              </w:rPr>
              <w:t>(11 годин)</w:t>
            </w: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lang w:val="en-US"/>
              </w:rPr>
            </w:pPr>
            <w:r w:rsidRPr="008B2B93">
              <w:rPr>
                <w:rFonts w:ascii="Times New Roman" w:eastAsia="Calibri" w:hAnsi="Times New Roman" w:cs="Times New Roman"/>
                <w:sz w:val="24"/>
                <w:szCs w:val="24"/>
              </w:rPr>
              <w:t>20.</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Україна на початку Другої світової війни. Радянізація західноукраїнських земель</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21.</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Україна на початку німецько-радянської війни. Український національний рух у 1941-1942 рр.</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22.</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Україна в умовах нацистської окупації. Рух Опору та його течії в Україні. Вигнання нацистських загарбників з України.</w:t>
            </w:r>
          </w:p>
          <w:p w:rsidR="000C7524" w:rsidRPr="008B2B93" w:rsidRDefault="000C7524" w:rsidP="000C7524">
            <w:pPr>
              <w:rPr>
                <w:rFonts w:ascii="Times New Roman" w:eastAsia="Calibri" w:hAnsi="Times New Roman" w:cs="Times New Roman"/>
                <w:sz w:val="24"/>
                <w:szCs w:val="24"/>
              </w:rPr>
            </w:pP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23.</w:t>
            </w:r>
          </w:p>
        </w:tc>
        <w:tc>
          <w:tcPr>
            <w:tcW w:w="7795"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Україна на завершальному етапі війни. Друга світова війна в світлі усної історії.</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r w:rsidR="000C7524" w:rsidRPr="008B2B93" w:rsidTr="000C7524">
        <w:tc>
          <w:tcPr>
            <w:tcW w:w="569" w:type="dxa"/>
          </w:tcPr>
          <w:p w:rsidR="000C7524" w:rsidRPr="008B2B93" w:rsidRDefault="000C7524" w:rsidP="000C7524">
            <w:pPr>
              <w:rPr>
                <w:rFonts w:ascii="Times New Roman" w:eastAsia="Calibri" w:hAnsi="Times New Roman" w:cs="Times New Roman"/>
                <w:sz w:val="24"/>
                <w:szCs w:val="24"/>
              </w:rPr>
            </w:pPr>
            <w:r w:rsidRPr="008B2B93">
              <w:rPr>
                <w:rFonts w:ascii="Times New Roman" w:eastAsia="Calibri" w:hAnsi="Times New Roman" w:cs="Times New Roman"/>
                <w:sz w:val="24"/>
                <w:szCs w:val="24"/>
              </w:rPr>
              <w:t>24.</w:t>
            </w:r>
          </w:p>
        </w:tc>
        <w:tc>
          <w:tcPr>
            <w:tcW w:w="7795" w:type="dxa"/>
          </w:tcPr>
          <w:p w:rsidR="000C7524" w:rsidRPr="008B2B93" w:rsidRDefault="000C7524" w:rsidP="000C7524">
            <w:pPr>
              <w:rPr>
                <w:rFonts w:ascii="Times New Roman" w:eastAsia="Calibri" w:hAnsi="Times New Roman" w:cs="Times New Roman"/>
                <w:b/>
                <w:sz w:val="24"/>
                <w:szCs w:val="24"/>
              </w:rPr>
            </w:pPr>
            <w:r w:rsidRPr="008B2B93">
              <w:rPr>
                <w:rFonts w:ascii="Times New Roman" w:eastAsia="Calibri" w:hAnsi="Times New Roman" w:cs="Times New Roman"/>
                <w:b/>
                <w:i/>
                <w:iCs/>
                <w:sz w:val="24"/>
                <w:szCs w:val="24"/>
              </w:rPr>
              <w:t>Узагальнення</w:t>
            </w:r>
            <w:r w:rsidRPr="008B2B93">
              <w:rPr>
                <w:rFonts w:ascii="Times New Roman" w:eastAsia="Calibri" w:hAnsi="Times New Roman" w:cs="Times New Roman"/>
                <w:i/>
                <w:iCs/>
                <w:sz w:val="24"/>
                <w:szCs w:val="24"/>
              </w:rPr>
              <w:t xml:space="preserve">. </w:t>
            </w:r>
            <w:r w:rsidRPr="008B2B93">
              <w:rPr>
                <w:rFonts w:ascii="Times New Roman" w:eastAsia="Calibri" w:hAnsi="Times New Roman" w:cs="Times New Roman"/>
                <w:b/>
                <w:sz w:val="24"/>
                <w:szCs w:val="24"/>
              </w:rPr>
              <w:t>Тематичний контроль.</w:t>
            </w:r>
          </w:p>
        </w:tc>
        <w:tc>
          <w:tcPr>
            <w:tcW w:w="1701" w:type="dxa"/>
          </w:tcPr>
          <w:p w:rsidR="000C7524" w:rsidRPr="008B2B93" w:rsidRDefault="000C7524" w:rsidP="000C7524">
            <w:pPr>
              <w:rPr>
                <w:rFonts w:ascii="Times New Roman" w:eastAsia="Calibri" w:hAnsi="Times New Roman" w:cs="Times New Roman"/>
                <w:sz w:val="24"/>
                <w:szCs w:val="24"/>
                <w:lang w:val="ru-RU"/>
              </w:rPr>
            </w:pPr>
          </w:p>
        </w:tc>
      </w:tr>
    </w:tbl>
    <w:p w:rsidR="000C7524" w:rsidRPr="008B2B93" w:rsidRDefault="000C7524" w:rsidP="000C7524">
      <w:pPr>
        <w:spacing w:after="0" w:line="360" w:lineRule="auto"/>
        <w:jc w:val="both"/>
        <w:rPr>
          <w:rFonts w:ascii="Times New Roman" w:eastAsia="Calibri" w:hAnsi="Times New Roman" w:cs="Times New Roman"/>
          <w:sz w:val="24"/>
          <w:szCs w:val="24"/>
        </w:rPr>
      </w:pPr>
    </w:p>
    <w:p w:rsidR="000C7524" w:rsidRPr="008B2B93" w:rsidRDefault="000C7524" w:rsidP="00EA655D">
      <w:pPr>
        <w:pStyle w:val="Normal1"/>
        <w:spacing w:line="276" w:lineRule="auto"/>
        <w:ind w:firstLine="0"/>
        <w:rPr>
          <w:color w:val="404040"/>
          <w:sz w:val="24"/>
          <w:szCs w:val="24"/>
          <w:lang w:val="en-US"/>
        </w:rPr>
      </w:pPr>
    </w:p>
    <w:p w:rsidR="00C45710" w:rsidRPr="008B2B93" w:rsidRDefault="00C45710" w:rsidP="00C45710">
      <w:pPr>
        <w:spacing w:after="160" w:line="259" w:lineRule="auto"/>
        <w:jc w:val="center"/>
        <w:rPr>
          <w:rFonts w:ascii="Times New Roman" w:eastAsia="Calibri" w:hAnsi="Times New Roman" w:cs="Times New Roman"/>
          <w:sz w:val="24"/>
          <w:szCs w:val="24"/>
        </w:rPr>
      </w:pPr>
      <w:r w:rsidRPr="008B2B93">
        <w:rPr>
          <w:rFonts w:ascii="Times New Roman" w:eastAsia="Calibri" w:hAnsi="Times New Roman" w:cs="Times New Roman"/>
          <w:sz w:val="24"/>
          <w:szCs w:val="24"/>
        </w:rPr>
        <w:t>Індивідуальний план з німецької мови</w:t>
      </w:r>
    </w:p>
    <w:p w:rsidR="00C45710" w:rsidRPr="008B2B93" w:rsidRDefault="00C45710" w:rsidP="00C45710">
      <w:pPr>
        <w:spacing w:after="160" w:line="259" w:lineRule="auto"/>
        <w:jc w:val="center"/>
        <w:rPr>
          <w:rFonts w:ascii="Times New Roman" w:eastAsia="Calibri" w:hAnsi="Times New Roman" w:cs="Times New Roman"/>
          <w:sz w:val="24"/>
          <w:szCs w:val="24"/>
        </w:rPr>
      </w:pPr>
      <w:r w:rsidRPr="008B2B93">
        <w:rPr>
          <w:rFonts w:ascii="Times New Roman" w:eastAsia="Calibri" w:hAnsi="Times New Roman" w:cs="Times New Roman"/>
          <w:sz w:val="24"/>
          <w:szCs w:val="24"/>
        </w:rPr>
        <w:t>10 клас 1 семестр</w:t>
      </w:r>
    </w:p>
    <w:p w:rsidR="00C45710" w:rsidRPr="008B2B93" w:rsidRDefault="00C45710" w:rsidP="00C45710">
      <w:pPr>
        <w:spacing w:after="160" w:line="259" w:lineRule="auto"/>
        <w:rPr>
          <w:rFonts w:ascii="Times New Roman" w:eastAsia="Calibri" w:hAnsi="Times New Roman" w:cs="Times New Roman"/>
          <w:sz w:val="24"/>
          <w:szCs w:val="24"/>
        </w:rPr>
      </w:pPr>
      <w:r w:rsidRPr="008B2B93">
        <w:rPr>
          <w:rFonts w:ascii="Times New Roman" w:eastAsia="Calibri" w:hAnsi="Times New Roman" w:cs="Times New Roman"/>
          <w:sz w:val="24"/>
          <w:szCs w:val="24"/>
        </w:rPr>
        <w:t>Тема 1 Спосіб життя. Шкільне життя. Література</w:t>
      </w:r>
    </w:p>
    <w:p w:rsidR="00C45710" w:rsidRPr="008B2B93" w:rsidRDefault="00C45710" w:rsidP="00C45710">
      <w:pPr>
        <w:numPr>
          <w:ilvl w:val="0"/>
          <w:numId w:val="5"/>
        </w:numPr>
        <w:spacing w:after="160" w:line="259" w:lineRule="auto"/>
        <w:contextualSpacing/>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Літній відпочинок. На дозвіллі. </w:t>
      </w:r>
      <w:proofErr w:type="spellStart"/>
      <w:r w:rsidRPr="008B2B93">
        <w:rPr>
          <w:rFonts w:ascii="Times New Roman" w:eastAsia="Calibri" w:hAnsi="Times New Roman" w:cs="Times New Roman"/>
          <w:sz w:val="24"/>
          <w:szCs w:val="24"/>
        </w:rPr>
        <w:t>Інфініти</w:t>
      </w:r>
      <w:proofErr w:type="spellEnd"/>
      <w:r w:rsidRPr="008B2B93">
        <w:rPr>
          <w:rFonts w:ascii="Times New Roman" w:eastAsia="Calibri" w:hAnsi="Times New Roman" w:cs="Times New Roman"/>
          <w:sz w:val="24"/>
          <w:szCs w:val="24"/>
        </w:rPr>
        <w:t xml:space="preserve"> з </w:t>
      </w:r>
      <w:proofErr w:type="spellStart"/>
      <w:r w:rsidRPr="008B2B93">
        <w:rPr>
          <w:rFonts w:ascii="Times New Roman" w:eastAsia="Calibri" w:hAnsi="Times New Roman" w:cs="Times New Roman"/>
          <w:sz w:val="24"/>
          <w:szCs w:val="24"/>
        </w:rPr>
        <w:t>zu</w:t>
      </w:r>
      <w:proofErr w:type="spellEnd"/>
      <w:r w:rsidRPr="008B2B93">
        <w:rPr>
          <w:rFonts w:ascii="Times New Roman" w:eastAsia="Calibri" w:hAnsi="Times New Roman" w:cs="Times New Roman"/>
          <w:sz w:val="24"/>
          <w:szCs w:val="24"/>
        </w:rPr>
        <w:t>.</w:t>
      </w:r>
    </w:p>
    <w:p w:rsidR="00C45710" w:rsidRPr="008B2B93" w:rsidRDefault="00C45710" w:rsidP="00C45710">
      <w:pPr>
        <w:numPr>
          <w:ilvl w:val="0"/>
          <w:numId w:val="5"/>
        </w:numPr>
        <w:spacing w:after="160" w:line="259" w:lineRule="auto"/>
        <w:contextualSpacing/>
        <w:rPr>
          <w:rFonts w:ascii="Times New Roman" w:eastAsia="Calibri" w:hAnsi="Times New Roman" w:cs="Times New Roman"/>
          <w:sz w:val="24"/>
          <w:szCs w:val="24"/>
        </w:rPr>
      </w:pPr>
      <w:r w:rsidRPr="008B2B93">
        <w:rPr>
          <w:rFonts w:ascii="Times New Roman" w:eastAsia="Calibri" w:hAnsi="Times New Roman" w:cs="Times New Roman"/>
          <w:sz w:val="24"/>
          <w:szCs w:val="24"/>
        </w:rPr>
        <w:t>Здоровий спосіб життя</w:t>
      </w:r>
    </w:p>
    <w:p w:rsidR="00C45710" w:rsidRPr="008B2B93" w:rsidRDefault="00C45710" w:rsidP="00C45710">
      <w:pPr>
        <w:numPr>
          <w:ilvl w:val="0"/>
          <w:numId w:val="5"/>
        </w:numPr>
        <w:spacing w:after="160" w:line="259" w:lineRule="auto"/>
        <w:contextualSpacing/>
        <w:rPr>
          <w:rFonts w:ascii="Times New Roman" w:eastAsia="Calibri" w:hAnsi="Times New Roman" w:cs="Times New Roman"/>
          <w:sz w:val="24"/>
          <w:szCs w:val="24"/>
        </w:rPr>
      </w:pPr>
      <w:r w:rsidRPr="008B2B93">
        <w:rPr>
          <w:rFonts w:ascii="Times New Roman" w:eastAsia="Calibri" w:hAnsi="Times New Roman" w:cs="Times New Roman"/>
          <w:sz w:val="24"/>
          <w:szCs w:val="24"/>
        </w:rPr>
        <w:t xml:space="preserve">Навіщо потрібні школи? Сполучник </w:t>
      </w:r>
      <w:proofErr w:type="spellStart"/>
      <w:r w:rsidRPr="008B2B93">
        <w:rPr>
          <w:rFonts w:ascii="Times New Roman" w:eastAsia="Calibri" w:hAnsi="Times New Roman" w:cs="Times New Roman"/>
          <w:sz w:val="24"/>
          <w:szCs w:val="24"/>
        </w:rPr>
        <w:t>damit</w:t>
      </w:r>
      <w:proofErr w:type="spellEnd"/>
      <w:r w:rsidRPr="008B2B93">
        <w:rPr>
          <w:rFonts w:ascii="Times New Roman" w:eastAsia="Calibri" w:hAnsi="Times New Roman" w:cs="Times New Roman"/>
          <w:sz w:val="24"/>
          <w:szCs w:val="24"/>
        </w:rPr>
        <w:t xml:space="preserve">, конструкція </w:t>
      </w:r>
      <w:proofErr w:type="spellStart"/>
      <w:r w:rsidRPr="008B2B93">
        <w:rPr>
          <w:rFonts w:ascii="Times New Roman" w:eastAsia="Calibri" w:hAnsi="Times New Roman" w:cs="Times New Roman"/>
          <w:sz w:val="24"/>
          <w:szCs w:val="24"/>
        </w:rPr>
        <w:t>um</w:t>
      </w:r>
      <w:proofErr w:type="spellEnd"/>
      <w:r w:rsidRPr="008B2B93">
        <w:rPr>
          <w:rFonts w:ascii="Times New Roman" w:eastAsia="Calibri" w:hAnsi="Times New Roman" w:cs="Times New Roman"/>
          <w:sz w:val="24"/>
          <w:szCs w:val="24"/>
        </w:rPr>
        <w:t xml:space="preserve"> …</w:t>
      </w:r>
      <w:proofErr w:type="spellStart"/>
      <w:r w:rsidRPr="008B2B93">
        <w:rPr>
          <w:rFonts w:ascii="Times New Roman" w:eastAsia="Calibri" w:hAnsi="Times New Roman" w:cs="Times New Roman"/>
          <w:sz w:val="24"/>
          <w:szCs w:val="24"/>
        </w:rPr>
        <w:t>zu</w:t>
      </w:r>
      <w:proofErr w:type="spellEnd"/>
      <w:r w:rsidRPr="008B2B93">
        <w:rPr>
          <w:rFonts w:ascii="Times New Roman" w:eastAsia="Calibri" w:hAnsi="Times New Roman" w:cs="Times New Roman"/>
          <w:sz w:val="24"/>
          <w:szCs w:val="24"/>
        </w:rPr>
        <w:t xml:space="preserve"> у реченні </w:t>
      </w:r>
    </w:p>
    <w:p w:rsidR="00C45710" w:rsidRPr="008B2B93" w:rsidRDefault="00C45710" w:rsidP="00C45710">
      <w:pPr>
        <w:numPr>
          <w:ilvl w:val="0"/>
          <w:numId w:val="5"/>
        </w:numPr>
        <w:spacing w:after="160" w:line="259" w:lineRule="auto"/>
        <w:contextualSpacing/>
        <w:rPr>
          <w:rFonts w:ascii="Times New Roman" w:eastAsia="Calibri" w:hAnsi="Times New Roman" w:cs="Times New Roman"/>
          <w:sz w:val="24"/>
          <w:szCs w:val="24"/>
        </w:rPr>
      </w:pPr>
      <w:r w:rsidRPr="008B2B93">
        <w:rPr>
          <w:rFonts w:ascii="Times New Roman" w:eastAsia="Calibri" w:hAnsi="Times New Roman" w:cs="Times New Roman"/>
          <w:sz w:val="24"/>
          <w:szCs w:val="24"/>
        </w:rPr>
        <w:t>Це наша школа. Система освіти в Україні</w:t>
      </w:r>
    </w:p>
    <w:p w:rsidR="00C45710" w:rsidRPr="008B2B93" w:rsidRDefault="00C45710" w:rsidP="00C45710">
      <w:pPr>
        <w:numPr>
          <w:ilvl w:val="0"/>
          <w:numId w:val="5"/>
        </w:numPr>
        <w:spacing w:after="160" w:line="259" w:lineRule="auto"/>
        <w:contextualSpacing/>
        <w:rPr>
          <w:rFonts w:ascii="Times New Roman" w:eastAsia="Calibri" w:hAnsi="Times New Roman" w:cs="Times New Roman"/>
          <w:sz w:val="24"/>
          <w:szCs w:val="24"/>
        </w:rPr>
      </w:pPr>
      <w:r w:rsidRPr="008B2B93">
        <w:rPr>
          <w:rFonts w:ascii="Times New Roman" w:eastAsia="Calibri" w:hAnsi="Times New Roman" w:cs="Times New Roman"/>
          <w:sz w:val="24"/>
          <w:szCs w:val="24"/>
        </w:rPr>
        <w:t>Літературні жанри. Улюблені герої</w:t>
      </w:r>
    </w:p>
    <w:p w:rsidR="00C45710" w:rsidRPr="008B2B93" w:rsidRDefault="00C45710" w:rsidP="00C45710">
      <w:pPr>
        <w:numPr>
          <w:ilvl w:val="0"/>
          <w:numId w:val="5"/>
        </w:numPr>
        <w:spacing w:after="160" w:line="259" w:lineRule="auto"/>
        <w:contextualSpacing/>
        <w:rPr>
          <w:rFonts w:ascii="Times New Roman" w:eastAsia="Calibri" w:hAnsi="Times New Roman" w:cs="Times New Roman"/>
          <w:sz w:val="24"/>
          <w:szCs w:val="24"/>
        </w:rPr>
      </w:pPr>
      <w:r w:rsidRPr="008B2B93">
        <w:rPr>
          <w:rFonts w:ascii="Times New Roman" w:eastAsia="Calibri" w:hAnsi="Times New Roman" w:cs="Times New Roman"/>
          <w:sz w:val="24"/>
          <w:szCs w:val="24"/>
        </w:rPr>
        <w:t>Контроль аудіювання, письма.</w:t>
      </w:r>
    </w:p>
    <w:p w:rsidR="00C45710" w:rsidRPr="008B2B93" w:rsidRDefault="00C45710" w:rsidP="00C45710">
      <w:pPr>
        <w:numPr>
          <w:ilvl w:val="0"/>
          <w:numId w:val="5"/>
        </w:numPr>
        <w:spacing w:after="160" w:line="259" w:lineRule="auto"/>
        <w:contextualSpacing/>
        <w:rPr>
          <w:rFonts w:ascii="Times New Roman" w:eastAsia="Calibri" w:hAnsi="Times New Roman" w:cs="Times New Roman"/>
          <w:sz w:val="24"/>
          <w:szCs w:val="24"/>
        </w:rPr>
      </w:pPr>
      <w:r w:rsidRPr="008B2B93">
        <w:rPr>
          <w:rFonts w:ascii="Times New Roman" w:eastAsia="Calibri" w:hAnsi="Times New Roman" w:cs="Times New Roman"/>
          <w:sz w:val="24"/>
          <w:szCs w:val="24"/>
        </w:rPr>
        <w:t>Контроль читання, говоріння.</w:t>
      </w:r>
    </w:p>
    <w:p w:rsidR="00C45710" w:rsidRPr="008B2B93" w:rsidRDefault="00C45710" w:rsidP="00C45710">
      <w:pPr>
        <w:spacing w:after="160" w:line="259" w:lineRule="auto"/>
        <w:ind w:left="720"/>
        <w:contextualSpacing/>
        <w:rPr>
          <w:rFonts w:ascii="Times New Roman" w:eastAsia="Calibri" w:hAnsi="Times New Roman" w:cs="Times New Roman"/>
          <w:sz w:val="24"/>
          <w:szCs w:val="24"/>
        </w:rPr>
      </w:pPr>
    </w:p>
    <w:p w:rsidR="00C45710" w:rsidRPr="008B2B93" w:rsidRDefault="00C45710" w:rsidP="00C45710">
      <w:pPr>
        <w:spacing w:after="160" w:line="259" w:lineRule="auto"/>
        <w:ind w:left="720"/>
        <w:contextualSpacing/>
        <w:rPr>
          <w:rFonts w:ascii="Times New Roman" w:eastAsia="Calibri" w:hAnsi="Times New Roman" w:cs="Times New Roman"/>
          <w:sz w:val="24"/>
          <w:szCs w:val="24"/>
        </w:rPr>
      </w:pPr>
    </w:p>
    <w:p w:rsidR="00C45710" w:rsidRPr="008B2B93" w:rsidRDefault="00C45710" w:rsidP="00C45710">
      <w:pPr>
        <w:spacing w:after="160" w:line="259" w:lineRule="auto"/>
        <w:ind w:left="720"/>
        <w:contextualSpacing/>
        <w:rPr>
          <w:rFonts w:ascii="Times New Roman" w:eastAsia="Calibri" w:hAnsi="Times New Roman" w:cs="Times New Roman"/>
          <w:sz w:val="24"/>
          <w:szCs w:val="24"/>
        </w:rPr>
      </w:pPr>
    </w:p>
    <w:p w:rsidR="00C45710" w:rsidRPr="008B2B93" w:rsidRDefault="00C45710" w:rsidP="000C7524">
      <w:pPr>
        <w:spacing w:after="0" w:line="240" w:lineRule="auto"/>
        <w:jc w:val="center"/>
        <w:rPr>
          <w:rFonts w:ascii="Times New Roman" w:eastAsia="Times New Roman" w:hAnsi="Times New Roman" w:cs="Times New Roman"/>
          <w:b/>
          <w:color w:val="000000"/>
          <w:sz w:val="24"/>
          <w:szCs w:val="24"/>
          <w:lang w:eastAsia="uk-UA"/>
        </w:rPr>
      </w:pPr>
    </w:p>
    <w:p w:rsidR="00C45710" w:rsidRPr="008B2B93" w:rsidRDefault="00C45710" w:rsidP="000C7524">
      <w:pPr>
        <w:spacing w:after="0" w:line="240" w:lineRule="auto"/>
        <w:jc w:val="center"/>
        <w:rPr>
          <w:rFonts w:ascii="Times New Roman" w:eastAsia="Times New Roman" w:hAnsi="Times New Roman" w:cs="Times New Roman"/>
          <w:b/>
          <w:color w:val="000000"/>
          <w:sz w:val="24"/>
          <w:szCs w:val="24"/>
          <w:lang w:eastAsia="uk-UA"/>
        </w:rPr>
      </w:pPr>
    </w:p>
    <w:p w:rsidR="000C7524" w:rsidRPr="008B2B93" w:rsidRDefault="000C7524" w:rsidP="000C7524">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 xml:space="preserve">Посилання на матеріали до уроків </w:t>
      </w:r>
      <w:hyperlink r:id="rId23">
        <w:r w:rsidRPr="008B2B93">
          <w:rPr>
            <w:rFonts w:ascii="Times New Roman" w:eastAsia="Times New Roman" w:hAnsi="Times New Roman" w:cs="Times New Roman"/>
            <w:b/>
            <w:color w:val="1155CC"/>
            <w:sz w:val="24"/>
            <w:szCs w:val="24"/>
            <w:u w:val="single"/>
            <w:lang w:eastAsia="uk-UA"/>
          </w:rPr>
          <w:t>https://padlet.com/admin2dubno/padlet10-ddard2m2y04iw842</w:t>
        </w:r>
      </w:hyperlink>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0C7524">
      <w:pPr>
        <w:spacing w:after="0" w:line="240" w:lineRule="auto"/>
        <w:jc w:val="center"/>
        <w:rPr>
          <w:rFonts w:ascii="Times New Roman" w:eastAsia="Times New Roman" w:hAnsi="Times New Roman" w:cs="Times New Roman"/>
          <w:color w:val="000000"/>
          <w:sz w:val="24"/>
          <w:szCs w:val="24"/>
          <w:lang w:eastAsia="uk-UA"/>
        </w:rPr>
      </w:pPr>
    </w:p>
    <w:tbl>
      <w:tblPr>
        <w:tblpPr w:leftFromText="180" w:rightFromText="180" w:vertAnchor="text" w:tblpX="-1792" w:tblpY="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629"/>
        <w:gridCol w:w="3968"/>
        <w:gridCol w:w="4365"/>
      </w:tblGrid>
      <w:tr w:rsidR="000C7524" w:rsidRPr="008B2B93" w:rsidTr="004E773D">
        <w:tc>
          <w:tcPr>
            <w:tcW w:w="494" w:type="dxa"/>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 з/</w:t>
            </w:r>
            <w:r w:rsidRPr="008B2B93">
              <w:rPr>
                <w:rFonts w:ascii="Times New Roman" w:eastAsia="Times New Roman" w:hAnsi="Times New Roman" w:cs="Times New Roman"/>
                <w:b/>
                <w:color w:val="000000"/>
                <w:sz w:val="24"/>
                <w:szCs w:val="24"/>
                <w:lang w:eastAsia="uk-UA"/>
              </w:rPr>
              <w:lastRenderedPageBreak/>
              <w:t>п</w:t>
            </w:r>
          </w:p>
        </w:tc>
        <w:tc>
          <w:tcPr>
            <w:tcW w:w="5597" w:type="dxa"/>
            <w:gridSpan w:val="2"/>
            <w:vAlign w:val="center"/>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lastRenderedPageBreak/>
              <w:t>Зміст навчального матеріалу</w:t>
            </w:r>
          </w:p>
        </w:tc>
        <w:tc>
          <w:tcPr>
            <w:tcW w:w="4365" w:type="dxa"/>
            <w:vAlign w:val="center"/>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Очікувані результати навчально-пізнавальної діяльності</w:t>
            </w:r>
          </w:p>
        </w:tc>
      </w:tr>
      <w:tr w:rsidR="000C7524" w:rsidRPr="008B2B93" w:rsidTr="004E773D">
        <w:tc>
          <w:tcPr>
            <w:tcW w:w="2123" w:type="dxa"/>
            <w:gridSpan w:val="2"/>
            <w:shd w:val="clear" w:color="auto" w:fill="FFFF00"/>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p>
        </w:tc>
        <w:tc>
          <w:tcPr>
            <w:tcW w:w="8333" w:type="dxa"/>
            <w:gridSpan w:val="2"/>
            <w:shd w:val="clear" w:color="auto" w:fill="FFFF00"/>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 xml:space="preserve">Тема 1. Теорія будови органічних </w:t>
            </w:r>
            <w:proofErr w:type="spellStart"/>
            <w:r w:rsidRPr="008B2B93">
              <w:rPr>
                <w:rFonts w:ascii="Times New Roman" w:eastAsia="Times New Roman" w:hAnsi="Times New Roman" w:cs="Times New Roman"/>
                <w:b/>
                <w:color w:val="000000"/>
                <w:sz w:val="24"/>
                <w:szCs w:val="24"/>
                <w:lang w:eastAsia="uk-UA"/>
              </w:rPr>
              <w:t>сполук</w:t>
            </w:r>
            <w:proofErr w:type="spellEnd"/>
            <w:r w:rsidRPr="008B2B93">
              <w:rPr>
                <w:rFonts w:ascii="Times New Roman" w:eastAsia="Times New Roman" w:hAnsi="Times New Roman" w:cs="Times New Roman"/>
                <w:b/>
                <w:color w:val="000000"/>
                <w:sz w:val="24"/>
                <w:szCs w:val="24"/>
                <w:lang w:eastAsia="uk-UA"/>
              </w:rPr>
              <w:t xml:space="preserve"> </w:t>
            </w:r>
          </w:p>
        </w:tc>
      </w:tr>
      <w:tr w:rsidR="000C7524" w:rsidRPr="008B2B93" w:rsidTr="004E773D">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Теорія будови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Залежність властивостей речовин від складу і хімічної будови молекул.  Поняття про явище ізомерії та ізомери.</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p>
          <w:p w:rsidR="000C7524" w:rsidRPr="008B2B93" w:rsidRDefault="000C7524" w:rsidP="004E773D">
            <w:pPr>
              <w:spacing w:after="0" w:line="240" w:lineRule="auto"/>
              <w:ind w:firstLine="317"/>
              <w:rPr>
                <w:rFonts w:ascii="Times New Roman" w:eastAsia="Times New Roman" w:hAnsi="Times New Roman" w:cs="Times New Roman"/>
                <w:color w:val="000000"/>
                <w:sz w:val="24"/>
                <w:szCs w:val="24"/>
                <w:lang w:eastAsia="uk-UA"/>
              </w:rPr>
            </w:pPr>
          </w:p>
        </w:tc>
        <w:tc>
          <w:tcPr>
            <w:tcW w:w="4365" w:type="dxa"/>
            <w:vMerge w:val="restart"/>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Учень/учениця:</w:t>
            </w:r>
          </w:p>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proofErr w:type="spellStart"/>
            <w:r w:rsidRPr="008B2B93">
              <w:rPr>
                <w:rFonts w:ascii="Times New Roman" w:eastAsia="Times New Roman" w:hAnsi="Times New Roman" w:cs="Times New Roman"/>
                <w:b/>
                <w:color w:val="000000"/>
                <w:sz w:val="24"/>
                <w:szCs w:val="24"/>
                <w:lang w:eastAsia="uk-UA"/>
              </w:rPr>
              <w:t>Знаннєвий</w:t>
            </w:r>
            <w:proofErr w:type="spellEnd"/>
            <w:r w:rsidRPr="008B2B93">
              <w:rPr>
                <w:rFonts w:ascii="Times New Roman" w:eastAsia="Times New Roman" w:hAnsi="Times New Roman" w:cs="Times New Roman"/>
                <w:b/>
                <w:color w:val="000000"/>
                <w:sz w:val="24"/>
                <w:szCs w:val="24"/>
                <w:lang w:eastAsia="uk-UA"/>
              </w:rPr>
              <w:t xml:space="preserve"> компонент</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пояснює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суть явища ізомерії;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залежність властивостей речовин від складу і будови їхніх молекул на основі положень теорії будови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наводить приклади</w:t>
            </w:r>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із простими, подвійними, потрійними карбон-карбоновими зв’язками.</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Діяльнісний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розрізняє</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органічні сполуки за якісним складом: вуглеводні, </w:t>
            </w:r>
            <w:proofErr w:type="spellStart"/>
            <w:r w:rsidRPr="008B2B93">
              <w:rPr>
                <w:rFonts w:ascii="Times New Roman" w:eastAsia="Times New Roman" w:hAnsi="Times New Roman" w:cs="Times New Roman"/>
                <w:color w:val="000000"/>
                <w:sz w:val="24"/>
                <w:szCs w:val="24"/>
                <w:lang w:eastAsia="uk-UA"/>
              </w:rPr>
              <w:t>оксигено</w:t>
            </w:r>
            <w:proofErr w:type="spellEnd"/>
            <w:r w:rsidRPr="008B2B93">
              <w:rPr>
                <w:rFonts w:ascii="Times New Roman" w:eastAsia="Times New Roman" w:hAnsi="Times New Roman" w:cs="Times New Roman"/>
                <w:color w:val="000000"/>
                <w:sz w:val="24"/>
                <w:szCs w:val="24"/>
                <w:lang w:eastAsia="uk-UA"/>
              </w:rPr>
              <w:t xml:space="preserve">- і </w:t>
            </w:r>
            <w:proofErr w:type="spellStart"/>
            <w:r w:rsidRPr="008B2B93">
              <w:rPr>
                <w:rFonts w:ascii="Times New Roman" w:eastAsia="Times New Roman" w:hAnsi="Times New Roman" w:cs="Times New Roman"/>
                <w:color w:val="000000"/>
                <w:sz w:val="24"/>
                <w:szCs w:val="24"/>
                <w:lang w:eastAsia="uk-UA"/>
              </w:rPr>
              <w:t>нітрогеновмісні</w:t>
            </w:r>
            <w:proofErr w:type="spellEnd"/>
            <w:r w:rsidRPr="008B2B93">
              <w:rPr>
                <w:rFonts w:ascii="Times New Roman" w:eastAsia="Times New Roman" w:hAnsi="Times New Roman" w:cs="Times New Roman"/>
                <w:color w:val="000000"/>
                <w:sz w:val="24"/>
                <w:szCs w:val="24"/>
                <w:lang w:eastAsia="uk-UA"/>
              </w:rPr>
              <w:t xml:space="preserve"> речовини;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простий, подвійний, потрійний карбон-карбонові зв’язки;</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характеризує</w:t>
            </w:r>
            <w:r w:rsidRPr="008B2B93">
              <w:rPr>
                <w:rFonts w:ascii="Times New Roman" w:eastAsia="Times New Roman" w:hAnsi="Times New Roman" w:cs="Times New Roman"/>
                <w:b/>
                <w:color w:val="000000"/>
                <w:sz w:val="24"/>
                <w:szCs w:val="24"/>
                <w:lang w:eastAsia="uk-UA"/>
              </w:rPr>
              <w:t xml:space="preserve"> </w:t>
            </w:r>
            <w:r w:rsidRPr="008B2B93">
              <w:rPr>
                <w:rFonts w:ascii="Times New Roman" w:eastAsia="Times New Roman" w:hAnsi="Times New Roman" w:cs="Times New Roman"/>
                <w:color w:val="000000"/>
                <w:sz w:val="24"/>
                <w:szCs w:val="24"/>
                <w:lang w:eastAsia="uk-UA"/>
              </w:rPr>
              <w:t xml:space="preserve">суть теорії будови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розв’язує задачі </w:t>
            </w:r>
            <w:r w:rsidRPr="008B2B93">
              <w:rPr>
                <w:rFonts w:ascii="Times New Roman" w:eastAsia="Times New Roman" w:hAnsi="Times New Roman" w:cs="Times New Roman"/>
                <w:color w:val="000000"/>
                <w:sz w:val="24"/>
                <w:szCs w:val="24"/>
                <w:lang w:eastAsia="uk-UA"/>
              </w:rPr>
              <w:t>на виведення молекулярної формули речовини за масовими частками елементів, обґрунтовуючи обраний спосіб розв’язання.</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Ціннісний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усвідомлює </w:t>
            </w:r>
            <w:r w:rsidRPr="008B2B93">
              <w:rPr>
                <w:rFonts w:ascii="Times New Roman" w:eastAsia="Times New Roman" w:hAnsi="Times New Roman" w:cs="Times New Roman"/>
                <w:color w:val="000000"/>
                <w:sz w:val="24"/>
                <w:szCs w:val="24"/>
                <w:lang w:eastAsia="uk-UA"/>
              </w:rPr>
              <w:t>необхідність знання властивостей речовини для встановлення її впливу на власне здоров’я і довкілля;</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висловлює судження</w:t>
            </w:r>
            <w:r w:rsidRPr="008B2B93">
              <w:rPr>
                <w:rFonts w:ascii="Times New Roman" w:eastAsia="Times New Roman" w:hAnsi="Times New Roman" w:cs="Times New Roman"/>
                <w:color w:val="000000"/>
                <w:sz w:val="24"/>
                <w:szCs w:val="24"/>
                <w:lang w:eastAsia="uk-UA"/>
              </w:rPr>
              <w:t xml:space="preserve"> про значення теорії будови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b/>
                <w:color w:val="4F81BD"/>
                <w:sz w:val="24"/>
                <w:szCs w:val="24"/>
                <w:lang w:eastAsia="uk-UA"/>
              </w:rPr>
              <w:t xml:space="preserve"> </w:t>
            </w:r>
            <w:r w:rsidRPr="008B2B93">
              <w:rPr>
                <w:rFonts w:ascii="Times New Roman" w:eastAsia="Times New Roman" w:hAnsi="Times New Roman" w:cs="Times New Roman"/>
                <w:color w:val="000000"/>
                <w:sz w:val="24"/>
                <w:szCs w:val="24"/>
                <w:lang w:eastAsia="uk-UA"/>
              </w:rPr>
              <w:t>для розвитку органічної хімії;</w:t>
            </w:r>
          </w:p>
          <w:p w:rsidR="000C7524" w:rsidRPr="008B2B93" w:rsidRDefault="000C7524" w:rsidP="004E773D">
            <w:pPr>
              <w:spacing w:after="0" w:line="240" w:lineRule="auto"/>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робить висновки</w:t>
            </w:r>
            <w:r w:rsidRPr="008B2B93">
              <w:rPr>
                <w:rFonts w:ascii="Times New Roman" w:eastAsia="Times New Roman" w:hAnsi="Times New Roman" w:cs="Times New Roman"/>
                <w:color w:val="000000"/>
                <w:sz w:val="24"/>
                <w:szCs w:val="24"/>
                <w:lang w:eastAsia="uk-UA"/>
              </w:rPr>
              <w:t xml:space="preserve"> про багатоманітність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на основі теорії хімічної будови.</w:t>
            </w:r>
          </w:p>
        </w:tc>
      </w:tr>
      <w:tr w:rsidR="000C7524" w:rsidRPr="008B2B93" w:rsidTr="004E773D">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Ковалентні карбон-карбонові зв’язки у молекулах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простий, подвійний, потрійний. Виведення молекулярної формули речовини за масовими частками елементів. Класифікація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p>
        </w:tc>
        <w:tc>
          <w:tcPr>
            <w:tcW w:w="4365" w:type="dxa"/>
            <w:vMerge/>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eastAsia="uk-UA"/>
              </w:rPr>
            </w:pPr>
          </w:p>
        </w:tc>
      </w:tr>
      <w:tr w:rsidR="000C7524" w:rsidRPr="008B2B93" w:rsidTr="004E773D">
        <w:tc>
          <w:tcPr>
            <w:tcW w:w="10456" w:type="dxa"/>
            <w:gridSpan w:val="4"/>
          </w:tcPr>
          <w:p w:rsidR="000C7524" w:rsidRPr="008B2B93" w:rsidRDefault="000C7524" w:rsidP="004E773D">
            <w:pPr>
              <w:spacing w:after="0" w:line="240" w:lineRule="auto"/>
              <w:ind w:firstLine="284"/>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Наскрізні змістові лінії</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Екологічна безпека і сталий розвиток.</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Залежність властивостей речовин від складу і хімічної будови молекул. </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i/>
                <w:color w:val="000000"/>
                <w:sz w:val="24"/>
                <w:szCs w:val="24"/>
                <w:lang w:eastAsia="uk-UA"/>
              </w:rPr>
              <w:t xml:space="preserve">Підприємливість і фінансова грамотність. </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Залежність властивостей речовин від складу і хімічної будови молекул.</w:t>
            </w:r>
          </w:p>
          <w:p w:rsidR="000C7524" w:rsidRPr="008B2B93" w:rsidRDefault="000C7524" w:rsidP="004E773D">
            <w:pPr>
              <w:spacing w:after="0" w:line="240" w:lineRule="auto"/>
              <w:ind w:firstLine="284"/>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Розв’язування розрахункових задач на виведення молекулярної формули речовини за масовими частками елементів.</w:t>
            </w:r>
          </w:p>
        </w:tc>
      </w:tr>
      <w:tr w:rsidR="000C7524" w:rsidRPr="008B2B93" w:rsidTr="004E773D">
        <w:tc>
          <w:tcPr>
            <w:tcW w:w="10456" w:type="dxa"/>
            <w:gridSpan w:val="4"/>
            <w:shd w:val="clear" w:color="auto" w:fill="FFFF00"/>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 xml:space="preserve">Тема 2. Вуглеводні </w:t>
            </w:r>
          </w:p>
        </w:tc>
      </w:tr>
      <w:tr w:rsidR="000C7524" w:rsidRPr="008B2B93" w:rsidTr="004E773D">
        <w:trPr>
          <w:trHeight w:val="564"/>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3</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Класифікація вуглеводнів.  </w:t>
            </w:r>
            <w:r w:rsidRPr="008B2B93">
              <w:rPr>
                <w:rFonts w:ascii="Times New Roman" w:eastAsia="Times New Roman" w:hAnsi="Times New Roman" w:cs="Times New Roman"/>
                <w:b/>
                <w:color w:val="000000"/>
                <w:sz w:val="24"/>
                <w:szCs w:val="24"/>
                <w:lang w:eastAsia="uk-UA"/>
              </w:rPr>
              <w:t>Алкани</w:t>
            </w:r>
            <w:r w:rsidRPr="008B2B93">
              <w:rPr>
                <w:rFonts w:ascii="Times New Roman" w:eastAsia="Times New Roman" w:hAnsi="Times New Roman" w:cs="Times New Roman"/>
                <w:color w:val="000000"/>
                <w:sz w:val="24"/>
                <w:szCs w:val="24"/>
                <w:lang w:eastAsia="uk-UA"/>
              </w:rPr>
              <w:t>. Загальна формула алканів, структурна ізомерія, систематична номенклатура.  Хімічні властивості алканів. Методи одержання алканів. Застосування алканів</w:t>
            </w:r>
          </w:p>
        </w:tc>
        <w:tc>
          <w:tcPr>
            <w:tcW w:w="4365" w:type="dxa"/>
            <w:vMerge w:val="restart"/>
            <w:tcBorders>
              <w:top w:val="single" w:sz="4" w:space="0" w:color="000000"/>
            </w:tcBorders>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Учень/учениця:</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roofErr w:type="spellStart"/>
            <w:r w:rsidRPr="008B2B93">
              <w:rPr>
                <w:rFonts w:ascii="Times New Roman" w:eastAsia="Times New Roman" w:hAnsi="Times New Roman" w:cs="Times New Roman"/>
                <w:b/>
                <w:color w:val="000000"/>
                <w:sz w:val="24"/>
                <w:szCs w:val="24"/>
                <w:lang w:eastAsia="uk-UA"/>
              </w:rPr>
              <w:t>Знаннєвий</w:t>
            </w:r>
            <w:proofErr w:type="spellEnd"/>
            <w:r w:rsidRPr="008B2B93">
              <w:rPr>
                <w:rFonts w:ascii="Times New Roman" w:eastAsia="Times New Roman" w:hAnsi="Times New Roman" w:cs="Times New Roman"/>
                <w:b/>
                <w:color w:val="000000"/>
                <w:sz w:val="24"/>
                <w:szCs w:val="24"/>
                <w:lang w:eastAsia="uk-UA"/>
              </w:rPr>
              <w:t xml:space="preserve"> компонент</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називає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алкани, алкени і алкіни за систематичною номенклатурою; </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загальні формули алканів, </w:t>
            </w:r>
            <w:proofErr w:type="spellStart"/>
            <w:r w:rsidRPr="008B2B93">
              <w:rPr>
                <w:rFonts w:ascii="Times New Roman" w:eastAsia="Times New Roman" w:hAnsi="Times New Roman" w:cs="Times New Roman"/>
                <w:color w:val="000000"/>
                <w:sz w:val="24"/>
                <w:szCs w:val="24"/>
                <w:lang w:eastAsia="uk-UA"/>
              </w:rPr>
              <w:t>алкенів</w:t>
            </w:r>
            <w:proofErr w:type="spellEnd"/>
            <w:r w:rsidRPr="008B2B93">
              <w:rPr>
                <w:rFonts w:ascii="Times New Roman" w:eastAsia="Times New Roman" w:hAnsi="Times New Roman" w:cs="Times New Roman"/>
                <w:color w:val="000000"/>
                <w:sz w:val="24"/>
                <w:szCs w:val="24"/>
                <w:lang w:eastAsia="uk-UA"/>
              </w:rPr>
              <w:t xml:space="preserve">, алкінів; </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lastRenderedPageBreak/>
              <w:t xml:space="preserve">фізичні властивості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spacing w:after="0" w:line="240" w:lineRule="auto"/>
              <w:ind w:firstLine="284"/>
              <w:jc w:val="both"/>
              <w:rPr>
                <w:rFonts w:ascii="Times New Roman" w:eastAsia="Times New Roman" w:hAnsi="Times New Roman" w:cs="Times New Roman"/>
                <w:strike/>
                <w:color w:val="000000"/>
                <w:sz w:val="24"/>
                <w:szCs w:val="24"/>
                <w:lang w:eastAsia="uk-UA"/>
              </w:rPr>
            </w:pPr>
            <w:r w:rsidRPr="008B2B93">
              <w:rPr>
                <w:rFonts w:ascii="Times New Roman" w:eastAsia="Times New Roman" w:hAnsi="Times New Roman" w:cs="Times New Roman"/>
                <w:b/>
                <w:i/>
                <w:color w:val="000000"/>
                <w:sz w:val="24"/>
                <w:szCs w:val="24"/>
                <w:lang w:eastAsia="uk-UA"/>
              </w:rPr>
              <w:t>пояснює</w:t>
            </w:r>
            <w:r w:rsidRPr="008B2B93">
              <w:rPr>
                <w:rFonts w:ascii="Times New Roman" w:eastAsia="Times New Roman" w:hAnsi="Times New Roman" w:cs="Times New Roman"/>
                <w:color w:val="000000"/>
                <w:sz w:val="24"/>
                <w:szCs w:val="24"/>
                <w:lang w:eastAsia="uk-UA"/>
              </w:rPr>
              <w:t xml:space="preserve"> суть структурної ізомерії вуглеводнів;</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розпізнає </w:t>
            </w:r>
            <w:r w:rsidRPr="008B2B93">
              <w:rPr>
                <w:rFonts w:ascii="Times New Roman" w:eastAsia="Times New Roman" w:hAnsi="Times New Roman" w:cs="Times New Roman"/>
                <w:color w:val="000000"/>
                <w:sz w:val="24"/>
                <w:szCs w:val="24"/>
                <w:lang w:eastAsia="uk-UA"/>
              </w:rPr>
              <w:t>структурні ізомери певної речовини;</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наводить приклади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насичених, ненасичених й ароматичних вуглеводнів;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структурних формул ізомерів алканів, </w:t>
            </w:r>
            <w:proofErr w:type="spellStart"/>
            <w:r w:rsidRPr="008B2B93">
              <w:rPr>
                <w:rFonts w:ascii="Times New Roman" w:eastAsia="Times New Roman" w:hAnsi="Times New Roman" w:cs="Times New Roman"/>
                <w:color w:val="000000"/>
                <w:sz w:val="24"/>
                <w:szCs w:val="24"/>
                <w:lang w:eastAsia="uk-UA"/>
              </w:rPr>
              <w:t>алкенів</w:t>
            </w:r>
            <w:proofErr w:type="spellEnd"/>
            <w:r w:rsidRPr="008B2B93">
              <w:rPr>
                <w:rFonts w:ascii="Times New Roman" w:eastAsia="Times New Roman" w:hAnsi="Times New Roman" w:cs="Times New Roman"/>
                <w:color w:val="000000"/>
                <w:sz w:val="24"/>
                <w:szCs w:val="24"/>
                <w:lang w:eastAsia="uk-UA"/>
              </w:rPr>
              <w:t xml:space="preserve"> і алкінів.</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Діяльнісний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розрізняє </w:t>
            </w:r>
            <w:r w:rsidRPr="008B2B93">
              <w:rPr>
                <w:rFonts w:ascii="Times New Roman" w:eastAsia="Times New Roman" w:hAnsi="Times New Roman" w:cs="Times New Roman"/>
                <w:color w:val="000000"/>
                <w:sz w:val="24"/>
                <w:szCs w:val="24"/>
                <w:lang w:eastAsia="uk-UA"/>
              </w:rPr>
              <w:t>вуглеводні різних гомологічних рядів;</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складає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на основі загальної формули молекулярні формули вуглеводнів певного гомологічного ряду;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молекулярну і структурну формули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структурні формули алканів, </w:t>
            </w:r>
            <w:proofErr w:type="spellStart"/>
            <w:r w:rsidRPr="008B2B93">
              <w:rPr>
                <w:rFonts w:ascii="Times New Roman" w:eastAsia="Times New Roman" w:hAnsi="Times New Roman" w:cs="Times New Roman"/>
                <w:color w:val="000000"/>
                <w:sz w:val="24"/>
                <w:szCs w:val="24"/>
                <w:lang w:eastAsia="uk-UA"/>
              </w:rPr>
              <w:t>алкенів</w:t>
            </w:r>
            <w:proofErr w:type="spellEnd"/>
            <w:r w:rsidRPr="008B2B93">
              <w:rPr>
                <w:rFonts w:ascii="Times New Roman" w:eastAsia="Times New Roman" w:hAnsi="Times New Roman" w:cs="Times New Roman"/>
                <w:color w:val="000000"/>
                <w:sz w:val="24"/>
                <w:szCs w:val="24"/>
                <w:lang w:eastAsia="uk-UA"/>
              </w:rPr>
              <w:t xml:space="preserve"> і алкінів;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структурні формули ізомерів алканів, </w:t>
            </w:r>
            <w:proofErr w:type="spellStart"/>
            <w:r w:rsidRPr="008B2B93">
              <w:rPr>
                <w:rFonts w:ascii="Times New Roman" w:eastAsia="Times New Roman" w:hAnsi="Times New Roman" w:cs="Times New Roman"/>
                <w:color w:val="000000"/>
                <w:sz w:val="24"/>
                <w:szCs w:val="24"/>
                <w:lang w:eastAsia="uk-UA"/>
              </w:rPr>
              <w:t>алкенів</w:t>
            </w:r>
            <w:proofErr w:type="spellEnd"/>
            <w:r w:rsidRPr="008B2B93">
              <w:rPr>
                <w:rFonts w:ascii="Times New Roman" w:eastAsia="Times New Roman" w:hAnsi="Times New Roman" w:cs="Times New Roman"/>
                <w:color w:val="000000"/>
                <w:sz w:val="24"/>
                <w:szCs w:val="24"/>
                <w:lang w:eastAsia="uk-UA"/>
              </w:rPr>
              <w:t xml:space="preserve"> і алкінів за молекулярною формулою сполуки;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рівняння реакцій, які описують хімічні властивості алканів (термічний розклад, ізомеризація, галогенування),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і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 xml:space="preserve"> (часткове окиснення, </w:t>
            </w:r>
            <w:r w:rsidRPr="008B2B93">
              <w:rPr>
                <w:rFonts w:ascii="Times New Roman" w:eastAsia="Times New Roman" w:hAnsi="Times New Roman" w:cs="Times New Roman"/>
                <w:color w:val="0070C0"/>
                <w:sz w:val="24"/>
                <w:szCs w:val="24"/>
                <w:lang w:eastAsia="uk-UA"/>
              </w:rPr>
              <w:t xml:space="preserve"> </w:t>
            </w:r>
            <w:r w:rsidRPr="008B2B93">
              <w:rPr>
                <w:rFonts w:ascii="Times New Roman" w:eastAsia="Times New Roman" w:hAnsi="Times New Roman" w:cs="Times New Roman"/>
                <w:color w:val="000000"/>
                <w:sz w:val="24"/>
                <w:szCs w:val="24"/>
                <w:lang w:eastAsia="uk-UA"/>
              </w:rPr>
              <w:t xml:space="preserve">приєднання </w:t>
            </w:r>
            <w:proofErr w:type="spellStart"/>
            <w:r w:rsidRPr="008B2B93">
              <w:rPr>
                <w:rFonts w:ascii="Times New Roman" w:eastAsia="Times New Roman" w:hAnsi="Times New Roman" w:cs="Times New Roman"/>
                <w:color w:val="000000"/>
                <w:sz w:val="24"/>
                <w:szCs w:val="24"/>
                <w:lang w:eastAsia="uk-UA"/>
              </w:rPr>
              <w:t>галогеноводнів</w:t>
            </w:r>
            <w:proofErr w:type="spellEnd"/>
            <w:r w:rsidRPr="008B2B93">
              <w:rPr>
                <w:rFonts w:ascii="Times New Roman" w:eastAsia="Times New Roman" w:hAnsi="Times New Roman" w:cs="Times New Roman"/>
                <w:color w:val="000000"/>
                <w:sz w:val="24"/>
                <w:szCs w:val="24"/>
                <w:lang w:eastAsia="uk-UA"/>
              </w:rPr>
              <w:t xml:space="preserve">, гідратація),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 xml:space="preserve"> (горіння, галогенування, гідрування), одержання алканів (гідрування </w:t>
            </w:r>
            <w:proofErr w:type="spellStart"/>
            <w:r w:rsidRPr="008B2B93">
              <w:rPr>
                <w:rFonts w:ascii="Times New Roman" w:eastAsia="Times New Roman" w:hAnsi="Times New Roman" w:cs="Times New Roman"/>
                <w:color w:val="000000"/>
                <w:sz w:val="24"/>
                <w:szCs w:val="24"/>
                <w:lang w:eastAsia="uk-UA"/>
              </w:rPr>
              <w:t>алкенів</w:t>
            </w:r>
            <w:proofErr w:type="spellEnd"/>
            <w:r w:rsidRPr="008B2B93">
              <w:rPr>
                <w:rFonts w:ascii="Times New Roman" w:eastAsia="Times New Roman" w:hAnsi="Times New Roman" w:cs="Times New Roman"/>
                <w:color w:val="000000"/>
                <w:sz w:val="24"/>
                <w:szCs w:val="24"/>
                <w:lang w:eastAsia="uk-UA"/>
              </w:rPr>
              <w:t xml:space="preserve">, алкінів),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(дегідрування етану),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 xml:space="preserve"> (дегідрування етану,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гідроліз кальцій  </w:t>
            </w:r>
            <w:proofErr w:type="spellStart"/>
            <w:r w:rsidRPr="008B2B93">
              <w:rPr>
                <w:rFonts w:ascii="Times New Roman" w:eastAsia="Times New Roman" w:hAnsi="Times New Roman" w:cs="Times New Roman"/>
                <w:color w:val="000000"/>
                <w:sz w:val="24"/>
                <w:szCs w:val="24"/>
                <w:lang w:eastAsia="uk-UA"/>
              </w:rPr>
              <w:t>ацетиленіду</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 xml:space="preserve"> (із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 xml:space="preserve">, дегідрування </w:t>
            </w:r>
            <w:r w:rsidRPr="008B2B93">
              <w:rPr>
                <w:rFonts w:ascii="Times New Roman" w:eastAsia="Times New Roman" w:hAnsi="Times New Roman" w:cs="Times New Roman"/>
                <w:i/>
                <w:color w:val="000000"/>
                <w:sz w:val="24"/>
                <w:szCs w:val="24"/>
                <w:lang w:eastAsia="uk-UA"/>
              </w:rPr>
              <w:t>н-</w:t>
            </w:r>
            <w:r w:rsidRPr="008B2B93">
              <w:rPr>
                <w:rFonts w:ascii="Times New Roman" w:eastAsia="Times New Roman" w:hAnsi="Times New Roman" w:cs="Times New Roman"/>
                <w:color w:val="000000"/>
                <w:sz w:val="24"/>
                <w:szCs w:val="24"/>
                <w:lang w:eastAsia="uk-UA"/>
              </w:rPr>
              <w:t>гексану);</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класифікує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вуглеводні різних гомологічних рядів, </w:t>
            </w:r>
            <w:r w:rsidRPr="008B2B93">
              <w:rPr>
                <w:rFonts w:ascii="Times New Roman" w:eastAsia="Times New Roman" w:hAnsi="Times New Roman" w:cs="Times New Roman"/>
                <w:b/>
                <w:i/>
                <w:color w:val="000000"/>
                <w:sz w:val="24"/>
                <w:szCs w:val="24"/>
                <w:lang w:eastAsia="uk-UA"/>
              </w:rPr>
              <w:t>порівнює</w:t>
            </w:r>
            <w:r w:rsidRPr="008B2B93">
              <w:rPr>
                <w:rFonts w:ascii="Times New Roman" w:eastAsia="Times New Roman" w:hAnsi="Times New Roman" w:cs="Times New Roman"/>
                <w:color w:val="000000"/>
                <w:sz w:val="24"/>
                <w:szCs w:val="24"/>
                <w:lang w:eastAsia="uk-UA"/>
              </w:rPr>
              <w:t xml:space="preserve"> їхні будову і властивості;</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характеризує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хімічні властивості алканів,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та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 способи одержання їх;</w:t>
            </w:r>
          </w:p>
          <w:p w:rsidR="000C7524" w:rsidRPr="008B2B93" w:rsidRDefault="000C7524" w:rsidP="004E773D">
            <w:pPr>
              <w:spacing w:after="0" w:line="240" w:lineRule="auto"/>
              <w:ind w:firstLine="284"/>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b/>
                <w:i/>
                <w:color w:val="000000"/>
                <w:sz w:val="24"/>
                <w:szCs w:val="24"/>
                <w:lang w:eastAsia="uk-UA"/>
              </w:rPr>
              <w:t>установлює</w:t>
            </w:r>
            <w:r w:rsidRPr="008B2B93">
              <w:rPr>
                <w:rFonts w:ascii="Times New Roman" w:eastAsia="Times New Roman" w:hAnsi="Times New Roman" w:cs="Times New Roman"/>
                <w:i/>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зв’язки між складом, будовою, властивостями, зберіганням, транспортуванням і застосуванням вуглеводнів та їхнім впливом на довкілля;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взаємозв’язки між гомологічними рядами вуглеводнів;</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дотримується</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правил безпечного поводження з вуглеводнями і їхніми похідними у побуті;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lastRenderedPageBreak/>
              <w:t xml:space="preserve">розв’язує задачі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на виведення молекулярної формули речовини за загальною формулою гомологічного ряду та густиною або відносною густиною;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масою, об’ємом або кількістю речовини реагентів або продуктів реакції, обґрунтовуючи обраний спосіб розв’язання.</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Ціннісний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робить висновки</w:t>
            </w:r>
            <w:r w:rsidRPr="008B2B93">
              <w:rPr>
                <w:rFonts w:ascii="Times New Roman" w:eastAsia="Times New Roman" w:hAnsi="Times New Roman" w:cs="Times New Roman"/>
                <w:color w:val="000000"/>
                <w:sz w:val="24"/>
                <w:szCs w:val="24"/>
                <w:lang w:eastAsia="uk-UA"/>
              </w:rPr>
              <w:t xml:space="preserve"> щодо властивостей речовин на підставі їхньої будови і про будову речовин на підставі їхніх властивостей;</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усвідомлює</w:t>
            </w:r>
            <w:r w:rsidRPr="008B2B93">
              <w:rPr>
                <w:rFonts w:ascii="Times New Roman" w:eastAsia="Times New Roman" w:hAnsi="Times New Roman" w:cs="Times New Roman"/>
                <w:color w:val="000000"/>
                <w:sz w:val="24"/>
                <w:szCs w:val="24"/>
                <w:lang w:eastAsia="uk-UA"/>
              </w:rPr>
              <w:t xml:space="preserve"> необхідність збереження довкілля під час одержання і застосування вуглеводнів;</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обґрунтовує</w:t>
            </w:r>
            <w:r w:rsidRPr="008B2B93">
              <w:rPr>
                <w:rFonts w:ascii="Times New Roman" w:eastAsia="Times New Roman" w:hAnsi="Times New Roman" w:cs="Times New Roman"/>
                <w:color w:val="000000"/>
                <w:sz w:val="24"/>
                <w:szCs w:val="24"/>
                <w:lang w:eastAsia="uk-UA"/>
              </w:rPr>
              <w:t xml:space="preserve"> застосування вуглеводнів їхніми властивостями;</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оцінює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пожежну небезпечність вуглеводнів;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екологічні наслідки порушення технологій добування і застосування вуглеводнів та їхніх похідних; </w:t>
            </w:r>
          </w:p>
          <w:p w:rsidR="000C7524" w:rsidRPr="008B2B93" w:rsidRDefault="000C7524" w:rsidP="004E773D">
            <w:pPr>
              <w:spacing w:after="0" w:line="240" w:lineRule="auto"/>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висловлює судження</w:t>
            </w:r>
            <w:r w:rsidRPr="008B2B93">
              <w:rPr>
                <w:rFonts w:ascii="Times New Roman" w:eastAsia="Times New Roman" w:hAnsi="Times New Roman" w:cs="Times New Roman"/>
                <w:b/>
                <w:color w:val="000000"/>
                <w:sz w:val="24"/>
                <w:szCs w:val="24"/>
                <w:lang w:eastAsia="uk-UA"/>
              </w:rPr>
              <w:t xml:space="preserve"> </w:t>
            </w:r>
            <w:r w:rsidRPr="008B2B93">
              <w:rPr>
                <w:rFonts w:ascii="Times New Roman" w:eastAsia="Times New Roman" w:hAnsi="Times New Roman" w:cs="Times New Roman"/>
                <w:color w:val="000000"/>
                <w:sz w:val="24"/>
                <w:szCs w:val="24"/>
                <w:lang w:eastAsia="uk-UA"/>
              </w:rPr>
              <w:t>про значення засобів захисту рослин і їхній вплив на здоров’я людей та довкілля за їх неправильного використання.</w:t>
            </w:r>
          </w:p>
        </w:tc>
      </w:tr>
      <w:tr w:rsidR="000C7524" w:rsidRPr="008B2B93" w:rsidTr="004E773D">
        <w:trPr>
          <w:trHeight w:val="44"/>
        </w:trPr>
        <w:tc>
          <w:tcPr>
            <w:tcW w:w="494" w:type="dxa"/>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4</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Алкени</w:t>
            </w:r>
            <w:r w:rsidRPr="008B2B93">
              <w:rPr>
                <w:rFonts w:ascii="Times New Roman" w:eastAsia="Times New Roman" w:hAnsi="Times New Roman" w:cs="Times New Roman"/>
                <w:color w:val="000000"/>
                <w:sz w:val="24"/>
                <w:szCs w:val="24"/>
                <w:lang w:eastAsia="uk-UA"/>
              </w:rPr>
              <w:t xml:space="preserve">. Загальна та молекулярні формули </w:t>
            </w:r>
            <w:proofErr w:type="spellStart"/>
            <w:r w:rsidRPr="008B2B93">
              <w:rPr>
                <w:rFonts w:ascii="Times New Roman" w:eastAsia="Times New Roman" w:hAnsi="Times New Roman" w:cs="Times New Roman"/>
                <w:color w:val="000000"/>
                <w:sz w:val="24"/>
                <w:szCs w:val="24"/>
                <w:lang w:eastAsia="uk-UA"/>
              </w:rPr>
              <w:t>алкенів</w:t>
            </w:r>
            <w:proofErr w:type="spellEnd"/>
            <w:r w:rsidRPr="008B2B93">
              <w:rPr>
                <w:rFonts w:ascii="Times New Roman" w:eastAsia="Times New Roman" w:hAnsi="Times New Roman" w:cs="Times New Roman"/>
                <w:color w:val="000000"/>
                <w:sz w:val="24"/>
                <w:szCs w:val="24"/>
                <w:lang w:eastAsia="uk-UA"/>
              </w:rPr>
              <w:t xml:space="preserve">, структурна ізомерія, систематична номенклатура. </w:t>
            </w:r>
            <w:r w:rsidRPr="008B2B93">
              <w:rPr>
                <w:rFonts w:ascii="Times New Roman" w:eastAsia="Times New Roman" w:hAnsi="Times New Roman" w:cs="Times New Roman"/>
                <w:color w:val="000000"/>
                <w:sz w:val="24"/>
                <w:szCs w:val="24"/>
                <w:lang w:eastAsia="uk-UA"/>
              </w:rPr>
              <w:lastRenderedPageBreak/>
              <w:t xml:space="preserve">Хімічні властивості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Методи одержання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Застосування </w:t>
            </w:r>
            <w:proofErr w:type="spellStart"/>
            <w:r w:rsidRPr="008B2B93">
              <w:rPr>
                <w:rFonts w:ascii="Times New Roman" w:eastAsia="Times New Roman" w:hAnsi="Times New Roman" w:cs="Times New Roman"/>
                <w:color w:val="000000"/>
                <w:sz w:val="24"/>
                <w:szCs w:val="24"/>
                <w:lang w:eastAsia="uk-UA"/>
              </w:rPr>
              <w:t>етену</w:t>
            </w:r>
            <w:proofErr w:type="spellEnd"/>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strike/>
                <w:color w:val="000000"/>
                <w:sz w:val="24"/>
                <w:szCs w:val="24"/>
                <w:lang w:eastAsia="uk-UA"/>
              </w:rPr>
            </w:pPr>
          </w:p>
        </w:tc>
      </w:tr>
      <w:tr w:rsidR="000C7524" w:rsidRPr="008B2B93" w:rsidTr="004E773D">
        <w:trPr>
          <w:trHeight w:val="799"/>
        </w:trPr>
        <w:tc>
          <w:tcPr>
            <w:tcW w:w="494" w:type="dxa"/>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lastRenderedPageBreak/>
              <w:t>5</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Алкіни</w:t>
            </w:r>
            <w:r w:rsidRPr="008B2B93">
              <w:rPr>
                <w:rFonts w:ascii="Times New Roman" w:eastAsia="Times New Roman" w:hAnsi="Times New Roman" w:cs="Times New Roman"/>
                <w:color w:val="000000"/>
                <w:sz w:val="24"/>
                <w:szCs w:val="24"/>
                <w:lang w:eastAsia="uk-UA"/>
              </w:rPr>
              <w:t xml:space="preserve">. Загальна та молекулярні формули алкінів, структурна ізомерія, систематична номенклатура. Хімічні властивості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 xml:space="preserve">. Методи одержання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eastAsia="uk-UA"/>
              </w:rPr>
            </w:pPr>
          </w:p>
        </w:tc>
      </w:tr>
      <w:tr w:rsidR="000C7524" w:rsidRPr="008B2B93" w:rsidTr="004E773D">
        <w:trPr>
          <w:trHeight w:val="615"/>
        </w:trPr>
        <w:tc>
          <w:tcPr>
            <w:tcW w:w="494" w:type="dxa"/>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6</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Виведення молекулярної формули речовини за загальною формулою гомологічного ряду та густиною або відносною густиною.</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837"/>
        </w:trPr>
        <w:tc>
          <w:tcPr>
            <w:tcW w:w="494" w:type="dxa"/>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7</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Арени.</w:t>
            </w:r>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Бензен</w:t>
            </w:r>
            <w:proofErr w:type="spellEnd"/>
            <w:r w:rsidRPr="008B2B93">
              <w:rPr>
                <w:rFonts w:ascii="Times New Roman" w:eastAsia="Times New Roman" w:hAnsi="Times New Roman" w:cs="Times New Roman"/>
                <w:color w:val="000000"/>
                <w:sz w:val="24"/>
                <w:szCs w:val="24"/>
                <w:lang w:eastAsia="uk-UA"/>
              </w:rPr>
              <w:t xml:space="preserve">: молекулярна і структурна формули, фізичні властивості. Хімічні властивості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 xml:space="preserve">. Методи одержання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 Взаємозв’язки і взаємоперетворення вуглеводнів. Застосування вуглеводнів.</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552"/>
        </w:trPr>
        <w:tc>
          <w:tcPr>
            <w:tcW w:w="494" w:type="dxa"/>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8</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Виведення молекулярної формули речовини за масою, об’ємом або кількістю речовини реагентів або продуктів реакції.</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c>
          <w:tcPr>
            <w:tcW w:w="10456" w:type="dxa"/>
            <w:gridSpan w:val="4"/>
          </w:tcPr>
          <w:p w:rsidR="000C7524" w:rsidRPr="008B2B93" w:rsidRDefault="000C7524" w:rsidP="004E773D">
            <w:pPr>
              <w:spacing w:after="0" w:line="240" w:lineRule="auto"/>
              <w:ind w:firstLine="284"/>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lastRenderedPageBreak/>
              <w:t>Наскрізні змістові лінії</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Громадянська відповідальність.  Здоров’я і безпека.  Екологічна безпека і сталий розвиток</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Значення засобів захисту рослин і їхній вплив на здоров’я людей та довкілля за їх неправильного використання.</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Забезпечення збереження довкілля під час одержання, зберігання, транспортування і застосування вуглеводнів та їхніх похідних</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Підприємливість і фінансова грамотність</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Одержання алканів,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бензену</w:t>
            </w:r>
            <w:proofErr w:type="spellEnd"/>
            <w:r w:rsidRPr="008B2B93">
              <w:rPr>
                <w:rFonts w:ascii="Times New Roman" w:eastAsia="Times New Roman" w:hAnsi="Times New Roman" w:cs="Times New Roman"/>
                <w:color w:val="000000"/>
                <w:sz w:val="24"/>
                <w:szCs w:val="24"/>
                <w:lang w:eastAsia="uk-UA"/>
              </w:rPr>
              <w:t>, їх застосування.</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Взаємозв’язок між вуглеводнями.</w:t>
            </w:r>
          </w:p>
          <w:p w:rsidR="000C7524" w:rsidRPr="008B2B93" w:rsidRDefault="000C7524" w:rsidP="004E773D">
            <w:pPr>
              <w:spacing w:after="0" w:line="240" w:lineRule="auto"/>
              <w:ind w:firstLine="284"/>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Розв’язування розрахункових задач на виведення молекулярної формули речовини за загальною формулою гомологічного ряду та густиною або відносною густиною; за масою, об’ємом або кількістю речовини реагентів або продуктів реакції.</w:t>
            </w:r>
          </w:p>
        </w:tc>
      </w:tr>
      <w:tr w:rsidR="000C7524" w:rsidRPr="008B2B93" w:rsidTr="004E773D">
        <w:trPr>
          <w:trHeight w:val="351"/>
        </w:trPr>
        <w:tc>
          <w:tcPr>
            <w:tcW w:w="10456" w:type="dxa"/>
            <w:gridSpan w:val="4"/>
            <w:shd w:val="clear" w:color="auto" w:fill="FFFF00"/>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 xml:space="preserve">Тема 3. </w:t>
            </w:r>
            <w:proofErr w:type="spellStart"/>
            <w:r w:rsidRPr="008B2B93">
              <w:rPr>
                <w:rFonts w:ascii="Times New Roman" w:eastAsia="Times New Roman" w:hAnsi="Times New Roman" w:cs="Times New Roman"/>
                <w:b/>
                <w:color w:val="000000"/>
                <w:sz w:val="24"/>
                <w:szCs w:val="24"/>
                <w:lang w:eastAsia="uk-UA"/>
              </w:rPr>
              <w:t>Оксигеновмісні</w:t>
            </w:r>
            <w:proofErr w:type="spellEnd"/>
            <w:r w:rsidRPr="008B2B93">
              <w:rPr>
                <w:rFonts w:ascii="Times New Roman" w:eastAsia="Times New Roman" w:hAnsi="Times New Roman" w:cs="Times New Roman"/>
                <w:b/>
                <w:color w:val="000000"/>
                <w:sz w:val="24"/>
                <w:szCs w:val="24"/>
                <w:lang w:eastAsia="uk-UA"/>
              </w:rPr>
              <w:t xml:space="preserve"> органічні сполуки </w:t>
            </w:r>
          </w:p>
        </w:tc>
      </w:tr>
      <w:tr w:rsidR="000C7524" w:rsidRPr="008B2B93" w:rsidTr="004E773D">
        <w:trPr>
          <w:trHeight w:val="668"/>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9</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Спирти.</w:t>
            </w:r>
            <w:r w:rsidRPr="008B2B93">
              <w:rPr>
                <w:rFonts w:ascii="Times New Roman" w:eastAsia="Times New Roman" w:hAnsi="Times New Roman" w:cs="Times New Roman"/>
                <w:color w:val="000000"/>
                <w:sz w:val="24"/>
                <w:szCs w:val="24"/>
                <w:lang w:eastAsia="uk-UA"/>
              </w:rPr>
              <w:t xml:space="preserve"> Поняття про характеристичну (функціональну) групу. Гідроксильна характеристична (функціональна) група. Насичені одноатомні спирти: загальна та структурні формули, ізомерія (</w:t>
            </w:r>
            <w:proofErr w:type="spellStart"/>
            <w:r w:rsidRPr="008B2B93">
              <w:rPr>
                <w:rFonts w:ascii="Times New Roman" w:eastAsia="Times New Roman" w:hAnsi="Times New Roman" w:cs="Times New Roman"/>
                <w:color w:val="000000"/>
                <w:sz w:val="24"/>
                <w:szCs w:val="24"/>
                <w:lang w:eastAsia="uk-UA"/>
              </w:rPr>
              <w:t>пропанолів</w:t>
            </w:r>
            <w:proofErr w:type="spellEnd"/>
            <w:r w:rsidRPr="008B2B93">
              <w:rPr>
                <w:rFonts w:ascii="Times New Roman" w:eastAsia="Times New Roman" w:hAnsi="Times New Roman" w:cs="Times New Roman"/>
                <w:color w:val="000000"/>
                <w:sz w:val="24"/>
                <w:szCs w:val="24"/>
                <w:lang w:eastAsia="uk-UA"/>
              </w:rPr>
              <w:t xml:space="preserve"> і </w:t>
            </w:r>
            <w:proofErr w:type="spellStart"/>
            <w:r w:rsidRPr="008B2B93">
              <w:rPr>
                <w:rFonts w:ascii="Times New Roman" w:eastAsia="Times New Roman" w:hAnsi="Times New Roman" w:cs="Times New Roman"/>
                <w:color w:val="000000"/>
                <w:sz w:val="24"/>
                <w:szCs w:val="24"/>
                <w:lang w:eastAsia="uk-UA"/>
              </w:rPr>
              <w:t>бутанолів</w:t>
            </w:r>
            <w:proofErr w:type="spellEnd"/>
            <w:r w:rsidRPr="008B2B93">
              <w:rPr>
                <w:rFonts w:ascii="Times New Roman" w:eastAsia="Times New Roman" w:hAnsi="Times New Roman" w:cs="Times New Roman"/>
                <w:color w:val="000000"/>
                <w:sz w:val="24"/>
                <w:szCs w:val="24"/>
                <w:lang w:eastAsia="uk-UA"/>
              </w:rPr>
              <w:t xml:space="preserve">), систематична номенклатура. Водневий зв’язок, його вплив на фізичні властивості спиртів.  Хімічні властивості насичених одноатомних спиртів. Одержання  етанолу. Поняття про багатоатомні спирти на прикладі </w:t>
            </w:r>
            <w:proofErr w:type="spellStart"/>
            <w:r w:rsidRPr="008B2B93">
              <w:rPr>
                <w:rFonts w:ascii="Times New Roman" w:eastAsia="Times New Roman" w:hAnsi="Times New Roman" w:cs="Times New Roman"/>
                <w:color w:val="000000"/>
                <w:sz w:val="24"/>
                <w:szCs w:val="24"/>
                <w:lang w:eastAsia="uk-UA"/>
              </w:rPr>
              <w:t>гліцеролу</w:t>
            </w:r>
            <w:proofErr w:type="spellEnd"/>
            <w:r w:rsidRPr="008B2B93">
              <w:rPr>
                <w:rFonts w:ascii="Times New Roman" w:eastAsia="Times New Roman" w:hAnsi="Times New Roman" w:cs="Times New Roman"/>
                <w:color w:val="000000"/>
                <w:sz w:val="24"/>
                <w:szCs w:val="24"/>
                <w:lang w:eastAsia="uk-UA"/>
              </w:rPr>
              <w:t>, його хімічні властивості.</w:t>
            </w:r>
          </w:p>
        </w:tc>
        <w:tc>
          <w:tcPr>
            <w:tcW w:w="4365" w:type="dxa"/>
            <w:vMerge w:val="restart"/>
            <w:tcBorders>
              <w:top w:val="single" w:sz="4" w:space="0" w:color="000000"/>
            </w:tcBorders>
          </w:tcPr>
          <w:p w:rsidR="000C7524" w:rsidRPr="008B2B93" w:rsidRDefault="000C7524" w:rsidP="004E773D">
            <w:pPr>
              <w:pBdr>
                <w:top w:val="single" w:sz="4" w:space="1" w:color="000000"/>
              </w:pBd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Учень/учениця:</w:t>
            </w:r>
          </w:p>
          <w:p w:rsidR="000C7524" w:rsidRPr="008B2B93" w:rsidRDefault="000C7524" w:rsidP="004E773D">
            <w:pPr>
              <w:pBdr>
                <w:top w:val="single" w:sz="4" w:space="1" w:color="000000"/>
              </w:pBdr>
              <w:spacing w:after="0" w:line="240" w:lineRule="auto"/>
              <w:jc w:val="both"/>
              <w:rPr>
                <w:rFonts w:ascii="Times New Roman" w:eastAsia="Times New Roman" w:hAnsi="Times New Roman" w:cs="Times New Roman"/>
                <w:b/>
                <w:color w:val="000000"/>
                <w:sz w:val="24"/>
                <w:szCs w:val="24"/>
                <w:lang w:eastAsia="uk-UA"/>
              </w:rPr>
            </w:pPr>
            <w:proofErr w:type="spellStart"/>
            <w:r w:rsidRPr="008B2B93">
              <w:rPr>
                <w:rFonts w:ascii="Times New Roman" w:eastAsia="Times New Roman" w:hAnsi="Times New Roman" w:cs="Times New Roman"/>
                <w:b/>
                <w:color w:val="000000"/>
                <w:sz w:val="24"/>
                <w:szCs w:val="24"/>
                <w:lang w:eastAsia="uk-UA"/>
              </w:rPr>
              <w:t>Знаннєвий</w:t>
            </w:r>
            <w:proofErr w:type="spellEnd"/>
            <w:r w:rsidRPr="008B2B93">
              <w:rPr>
                <w:rFonts w:ascii="Times New Roman" w:eastAsia="Times New Roman" w:hAnsi="Times New Roman" w:cs="Times New Roman"/>
                <w:b/>
                <w:color w:val="000000"/>
                <w:sz w:val="24"/>
                <w:szCs w:val="24"/>
                <w:lang w:eastAsia="uk-UA"/>
              </w:rPr>
              <w:t xml:space="preserve"> компонент</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називає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загальні формули та характеристичні (функціональні) групи спиртів, альдегідів, карбонових кислот, </w:t>
            </w:r>
            <w:proofErr w:type="spellStart"/>
            <w:r w:rsidRPr="008B2B93">
              <w:rPr>
                <w:rFonts w:ascii="Times New Roman" w:eastAsia="Times New Roman" w:hAnsi="Times New Roman" w:cs="Times New Roman"/>
                <w:color w:val="000000"/>
                <w:sz w:val="24"/>
                <w:szCs w:val="24"/>
                <w:lang w:eastAsia="uk-UA"/>
              </w:rPr>
              <w:t>естерів</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 систематичною номенклатурою спирти, альдегіди, насичені одноосновні карбонові кислоти, </w:t>
            </w:r>
            <w:proofErr w:type="spellStart"/>
            <w:r w:rsidRPr="008B2B93">
              <w:rPr>
                <w:rFonts w:ascii="Times New Roman" w:eastAsia="Times New Roman" w:hAnsi="Times New Roman" w:cs="Times New Roman"/>
                <w:color w:val="000000"/>
                <w:sz w:val="24"/>
                <w:szCs w:val="24"/>
                <w:lang w:eastAsia="uk-UA"/>
              </w:rPr>
              <w:t>естери</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пояснює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lastRenderedPageBreak/>
              <w:t xml:space="preserve">вплив характеристичної (функціональної) групи на фізичні і хімічні властивості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водневого зв’язку на фізичні властивості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наводить приклади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спиртів, альдегідів, насичених одноосновних карбонових кислот, </w:t>
            </w:r>
            <w:proofErr w:type="spellStart"/>
            <w:r w:rsidRPr="008B2B93">
              <w:rPr>
                <w:rFonts w:ascii="Times New Roman" w:eastAsia="Times New Roman" w:hAnsi="Times New Roman" w:cs="Times New Roman"/>
                <w:color w:val="000000"/>
                <w:sz w:val="24"/>
                <w:szCs w:val="24"/>
                <w:lang w:eastAsia="uk-UA"/>
              </w:rPr>
              <w:t>естерів</w:t>
            </w:r>
            <w:proofErr w:type="spellEnd"/>
            <w:r w:rsidRPr="008B2B93">
              <w:rPr>
                <w:rFonts w:ascii="Times New Roman" w:eastAsia="Times New Roman" w:hAnsi="Times New Roman" w:cs="Times New Roman"/>
                <w:color w:val="000000"/>
                <w:sz w:val="24"/>
                <w:szCs w:val="24"/>
                <w:lang w:eastAsia="uk-UA"/>
              </w:rPr>
              <w:t xml:space="preserve">, жирів, вуглеводів і їхні тривіальні назви;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поширення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у природі і харчових продуктах.</w:t>
            </w:r>
          </w:p>
          <w:p w:rsidR="000C7524" w:rsidRPr="008B2B93" w:rsidRDefault="000C7524" w:rsidP="004E773D">
            <w:pPr>
              <w:pBdr>
                <w:top w:val="single" w:sz="4" w:space="1" w:color="000000"/>
              </w:pBd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Діяльнісний компонент</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розрізняє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насичені й ненасичені жири;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proofErr w:type="spellStart"/>
            <w:r w:rsidRPr="008B2B93">
              <w:rPr>
                <w:rFonts w:ascii="Times New Roman" w:eastAsia="Times New Roman" w:hAnsi="Times New Roman" w:cs="Times New Roman"/>
                <w:color w:val="000000"/>
                <w:sz w:val="24"/>
                <w:szCs w:val="24"/>
                <w:lang w:eastAsia="uk-UA"/>
              </w:rPr>
              <w:t>моно</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ди</w:t>
            </w:r>
            <w:proofErr w:type="spellEnd"/>
            <w:r w:rsidRPr="008B2B93">
              <w:rPr>
                <w:rFonts w:ascii="Times New Roman" w:eastAsia="Times New Roman" w:hAnsi="Times New Roman" w:cs="Times New Roman"/>
                <w:color w:val="000000"/>
                <w:sz w:val="24"/>
                <w:szCs w:val="24"/>
                <w:lang w:eastAsia="uk-UA"/>
              </w:rPr>
              <w:t xml:space="preserve">-, полісахариди; реакції </w:t>
            </w:r>
            <w:proofErr w:type="spellStart"/>
            <w:r w:rsidRPr="008B2B93">
              <w:rPr>
                <w:rFonts w:ascii="Times New Roman" w:eastAsia="Times New Roman" w:hAnsi="Times New Roman" w:cs="Times New Roman"/>
                <w:color w:val="000000"/>
                <w:sz w:val="24"/>
                <w:szCs w:val="24"/>
                <w:lang w:eastAsia="uk-UA"/>
              </w:rPr>
              <w:t>естерифікації</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класифікує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proofErr w:type="spellStart"/>
            <w:r w:rsidRPr="008B2B93">
              <w:rPr>
                <w:rFonts w:ascii="Times New Roman" w:eastAsia="Times New Roman" w:hAnsi="Times New Roman" w:cs="Times New Roman"/>
                <w:color w:val="000000"/>
                <w:sz w:val="24"/>
                <w:szCs w:val="24"/>
                <w:lang w:eastAsia="uk-UA"/>
              </w:rPr>
              <w:t>оксигеновмісні</w:t>
            </w:r>
            <w:proofErr w:type="spellEnd"/>
            <w:r w:rsidRPr="008B2B93">
              <w:rPr>
                <w:rFonts w:ascii="Times New Roman" w:eastAsia="Times New Roman" w:hAnsi="Times New Roman" w:cs="Times New Roman"/>
                <w:color w:val="000000"/>
                <w:sz w:val="24"/>
                <w:szCs w:val="24"/>
                <w:lang w:eastAsia="uk-UA"/>
              </w:rPr>
              <w:t xml:space="preserve"> органічні сполуки за характеристичними групами;</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складає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молекулярні і структурні формули спиртів, фенолу, альдегідів, насичених одноосновних карбонових кислот, </w:t>
            </w:r>
            <w:proofErr w:type="spellStart"/>
            <w:r w:rsidRPr="008B2B93">
              <w:rPr>
                <w:rFonts w:ascii="Times New Roman" w:eastAsia="Times New Roman" w:hAnsi="Times New Roman" w:cs="Times New Roman"/>
                <w:color w:val="000000"/>
                <w:sz w:val="24"/>
                <w:szCs w:val="24"/>
                <w:lang w:eastAsia="uk-UA"/>
              </w:rPr>
              <w:t>естерів</w:t>
            </w:r>
            <w:proofErr w:type="spellEnd"/>
            <w:r w:rsidRPr="008B2B93">
              <w:rPr>
                <w:rFonts w:ascii="Times New Roman" w:eastAsia="Times New Roman" w:hAnsi="Times New Roman" w:cs="Times New Roman"/>
                <w:color w:val="000000"/>
                <w:sz w:val="24"/>
                <w:szCs w:val="24"/>
                <w:lang w:eastAsia="uk-UA"/>
              </w:rPr>
              <w:t>, жирів, вуглеводів (за назвами і загальними формулами відповідних гомологічних рядів);</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рівняння реакцій, які описують хімічні властивості насичених одноатомних спиртів (повне і часткове окиснення, дегідратація, взаємодія з лужними металами, гідроген </w:t>
            </w:r>
            <w:proofErr w:type="spellStart"/>
            <w:r w:rsidRPr="008B2B93">
              <w:rPr>
                <w:rFonts w:ascii="Times New Roman" w:eastAsia="Times New Roman" w:hAnsi="Times New Roman" w:cs="Times New Roman"/>
                <w:color w:val="000000"/>
                <w:sz w:val="24"/>
                <w:szCs w:val="24"/>
                <w:lang w:eastAsia="uk-UA"/>
              </w:rPr>
              <w:t>галогенідами</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гліцеролу</w:t>
            </w:r>
            <w:proofErr w:type="spellEnd"/>
            <w:r w:rsidRPr="008B2B93">
              <w:rPr>
                <w:rFonts w:ascii="Times New Roman" w:eastAsia="Times New Roman" w:hAnsi="Times New Roman" w:cs="Times New Roman"/>
                <w:color w:val="000000"/>
                <w:sz w:val="24"/>
                <w:szCs w:val="24"/>
                <w:lang w:eastAsia="uk-UA"/>
              </w:rPr>
              <w:t xml:space="preserve"> (повне окиснення, взаємодія з лужними металами), фенолу (взаємодія з лужними металами, лугами, бромною водою),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 xml:space="preserve"> (часткове окиснення і відновлення), одноосновних карбонових кислот (взаємодія з індикаторами, металами, лугами, солями, спиртами), </w:t>
            </w:r>
            <w:proofErr w:type="spellStart"/>
            <w:r w:rsidRPr="008B2B93">
              <w:rPr>
                <w:rFonts w:ascii="Times New Roman" w:eastAsia="Times New Roman" w:hAnsi="Times New Roman" w:cs="Times New Roman"/>
                <w:color w:val="000000"/>
                <w:sz w:val="24"/>
                <w:szCs w:val="24"/>
                <w:lang w:eastAsia="uk-UA"/>
              </w:rPr>
              <w:t>естерів</w:t>
            </w:r>
            <w:proofErr w:type="spellEnd"/>
            <w:r w:rsidRPr="008B2B93">
              <w:rPr>
                <w:rFonts w:ascii="Times New Roman" w:eastAsia="Times New Roman" w:hAnsi="Times New Roman" w:cs="Times New Roman"/>
                <w:color w:val="000000"/>
                <w:sz w:val="24"/>
                <w:szCs w:val="24"/>
                <w:lang w:eastAsia="uk-UA"/>
              </w:rPr>
              <w:t xml:space="preserve"> (гідроліз), жирів (гідрування та лужний гідроліз), глюкози (часткове окиснення, відновлення воднем, бродіння спиртове і молочнокисле), сахарози, крохмалю і целюлози (молекулярні рівняння гідролізу), одержання етанолу (гідратація </w:t>
            </w:r>
            <w:proofErr w:type="spellStart"/>
            <w:r w:rsidRPr="008B2B93">
              <w:rPr>
                <w:rFonts w:ascii="Times New Roman" w:eastAsia="Times New Roman" w:hAnsi="Times New Roman" w:cs="Times New Roman"/>
                <w:color w:val="000000"/>
                <w:sz w:val="24"/>
                <w:szCs w:val="24"/>
                <w:lang w:eastAsia="uk-UA"/>
              </w:rPr>
              <w:t>етену</w:t>
            </w:r>
            <w:proofErr w:type="spellEnd"/>
            <w:r w:rsidRPr="008B2B93">
              <w:rPr>
                <w:rFonts w:ascii="Times New Roman" w:eastAsia="Times New Roman" w:hAnsi="Times New Roman" w:cs="Times New Roman"/>
                <w:color w:val="000000"/>
                <w:sz w:val="24"/>
                <w:szCs w:val="24"/>
                <w:lang w:eastAsia="uk-UA"/>
              </w:rPr>
              <w:t xml:space="preserve">, бродіння глюкози),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 xml:space="preserve"> (гідратація </w:t>
            </w:r>
            <w:proofErr w:type="spellStart"/>
            <w:r w:rsidRPr="008B2B93">
              <w:rPr>
                <w:rFonts w:ascii="Times New Roman" w:eastAsia="Times New Roman" w:hAnsi="Times New Roman" w:cs="Times New Roman"/>
                <w:color w:val="000000"/>
                <w:sz w:val="24"/>
                <w:szCs w:val="24"/>
                <w:lang w:eastAsia="uk-UA"/>
              </w:rPr>
              <w:t>етину</w:t>
            </w:r>
            <w:proofErr w:type="spellEnd"/>
            <w:r w:rsidRPr="008B2B93">
              <w:rPr>
                <w:rFonts w:ascii="Times New Roman" w:eastAsia="Times New Roman" w:hAnsi="Times New Roman" w:cs="Times New Roman"/>
                <w:color w:val="000000"/>
                <w:sz w:val="24"/>
                <w:szCs w:val="24"/>
                <w:lang w:eastAsia="uk-UA"/>
              </w:rPr>
              <w:t xml:space="preserve">, окиснення етанолу), </w:t>
            </w:r>
            <w:proofErr w:type="spellStart"/>
            <w:r w:rsidRPr="008B2B93">
              <w:rPr>
                <w:rFonts w:ascii="Times New Roman" w:eastAsia="Times New Roman" w:hAnsi="Times New Roman" w:cs="Times New Roman"/>
                <w:color w:val="000000"/>
                <w:sz w:val="24"/>
                <w:szCs w:val="24"/>
                <w:lang w:eastAsia="uk-UA"/>
              </w:rPr>
              <w:t>етанової</w:t>
            </w:r>
            <w:proofErr w:type="spellEnd"/>
            <w:r w:rsidRPr="008B2B93">
              <w:rPr>
                <w:rFonts w:ascii="Times New Roman" w:eastAsia="Times New Roman" w:hAnsi="Times New Roman" w:cs="Times New Roman"/>
                <w:color w:val="000000"/>
                <w:sz w:val="24"/>
                <w:szCs w:val="24"/>
                <w:lang w:eastAsia="uk-UA"/>
              </w:rPr>
              <w:t xml:space="preserve"> кислоти (окиснення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 xml:space="preserve">, етанолу), фотосинтезу, </w:t>
            </w:r>
            <w:r w:rsidRPr="008B2B93">
              <w:rPr>
                <w:rFonts w:ascii="Times New Roman" w:eastAsia="Times New Roman" w:hAnsi="Times New Roman" w:cs="Times New Roman"/>
                <w:color w:val="000000"/>
                <w:sz w:val="24"/>
                <w:szCs w:val="24"/>
                <w:lang w:eastAsia="uk-UA"/>
              </w:rPr>
              <w:lastRenderedPageBreak/>
              <w:t>утворення сахарози, крохмалю і целюлози у природі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порівнює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будову і властивості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з різними характеристичними групами, одноатомних спиртів і фенолу, крохмалю і целюлози;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хімічні властивості насичених одноосновних карбонових і неорганічних кислот; властивості натуральних і штучних волокон;</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характеризує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хімічні властивості одноатомних насичених спиртів,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 xml:space="preserve">, насичених одноосновних карбонових кислот, </w:t>
            </w:r>
            <w:proofErr w:type="spellStart"/>
            <w:r w:rsidRPr="008B2B93">
              <w:rPr>
                <w:rFonts w:ascii="Times New Roman" w:eastAsia="Times New Roman" w:hAnsi="Times New Roman" w:cs="Times New Roman"/>
                <w:color w:val="000000"/>
                <w:sz w:val="24"/>
                <w:szCs w:val="24"/>
                <w:lang w:eastAsia="uk-UA"/>
              </w:rPr>
              <w:t>естерів</w:t>
            </w:r>
            <w:proofErr w:type="spellEnd"/>
            <w:r w:rsidRPr="008B2B93">
              <w:rPr>
                <w:rFonts w:ascii="Times New Roman" w:eastAsia="Times New Roman" w:hAnsi="Times New Roman" w:cs="Times New Roman"/>
                <w:color w:val="000000"/>
                <w:sz w:val="24"/>
                <w:szCs w:val="24"/>
                <w:lang w:eastAsia="uk-UA"/>
              </w:rPr>
              <w:t>, жирів, вуглеводів;</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способи одержання етанолу,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етанової</w:t>
            </w:r>
            <w:proofErr w:type="spellEnd"/>
            <w:r w:rsidRPr="008B2B93">
              <w:rPr>
                <w:rFonts w:ascii="Times New Roman" w:eastAsia="Times New Roman" w:hAnsi="Times New Roman" w:cs="Times New Roman"/>
                <w:color w:val="000000"/>
                <w:sz w:val="24"/>
                <w:szCs w:val="24"/>
                <w:lang w:eastAsia="uk-UA"/>
              </w:rPr>
              <w:t xml:space="preserve"> кислоти, глюкози, сахарози, крохмалю і целюлози;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прогнозує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хімічні властивості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на основі знань про властивості характеристичних (функціональних) груп;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установлює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причинно-наслідкові зв’язки між складом, будовою, властивостями, застосуванням і впливом на довкілля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генетичні зв’язки між </w:t>
            </w:r>
            <w:proofErr w:type="spellStart"/>
            <w:r w:rsidRPr="008B2B93">
              <w:rPr>
                <w:rFonts w:ascii="Times New Roman" w:eastAsia="Times New Roman" w:hAnsi="Times New Roman" w:cs="Times New Roman"/>
                <w:color w:val="000000"/>
                <w:sz w:val="24"/>
                <w:szCs w:val="24"/>
                <w:lang w:eastAsia="uk-UA"/>
              </w:rPr>
              <w:t>оксигеновмісними</w:t>
            </w:r>
            <w:proofErr w:type="spellEnd"/>
            <w:r w:rsidRPr="008B2B93">
              <w:rPr>
                <w:rFonts w:ascii="Times New Roman" w:eastAsia="Times New Roman" w:hAnsi="Times New Roman" w:cs="Times New Roman"/>
                <w:color w:val="000000"/>
                <w:sz w:val="24"/>
                <w:szCs w:val="24"/>
                <w:lang w:eastAsia="uk-UA"/>
              </w:rPr>
              <w:t xml:space="preserve"> органічними сполуками;</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виявляє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наявність альдегідів, карбонових кислот, глюкози;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дотримується правил</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безпечного поводження з органічними речовинами;</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обчислює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за хімічними рівняннями кількість речовини, масу або об’єм за кількістю речовини, масою або об’ємом реагенту, що містить певну частку домішок, обґрунтовуючи обраний спосіб розв’язання;</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розв’язує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експериментальні задачі, обґрунтовуючи обраний спосіб розв’язання.</w:t>
            </w:r>
          </w:p>
          <w:p w:rsidR="000C7524" w:rsidRPr="008B2B93" w:rsidRDefault="000C7524" w:rsidP="004E773D">
            <w:pPr>
              <w:pBdr>
                <w:top w:val="single" w:sz="4" w:space="1" w:color="000000"/>
              </w:pBd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Ціннісний компонент</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робить висновки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щодо властивостей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речовин на підставі їхньої будови і про будову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w:t>
            </w:r>
            <w:r w:rsidRPr="008B2B93">
              <w:rPr>
                <w:rFonts w:ascii="Times New Roman" w:eastAsia="Times New Roman" w:hAnsi="Times New Roman" w:cs="Times New Roman"/>
                <w:color w:val="000000"/>
                <w:sz w:val="24"/>
                <w:szCs w:val="24"/>
                <w:lang w:eastAsia="uk-UA"/>
              </w:rPr>
              <w:lastRenderedPageBreak/>
              <w:t>речовин на підставі їхніх властивостей; на основі спостережень;</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усвідомлює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взаємозв’язок складу, будови, властивостей, застосування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речовин і їхнього впливу на довкілля;</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необхідність охорони довкілля від промислових відходів, що містять фенол;</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висловлює судження</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щодо впливу продуктів органічного синтезу на здоров’я людини та екологічний стан довкілля;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розв’язує проблему</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 власного раціонального харчування на основі знань про жири і вуглеводи;</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оцінює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біологічне значення жирів і вуглеводів для харчування людини;</w:t>
            </w:r>
          </w:p>
          <w:p w:rsidR="000C7524" w:rsidRPr="008B2B93" w:rsidRDefault="000C7524" w:rsidP="004E773D">
            <w:pPr>
              <w:pBdr>
                <w:top w:val="single" w:sz="4" w:space="1" w:color="000000"/>
              </w:pBd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раціональне співвідношення вживання рослинних та тваринних жирів, перевагу одягу з натуральних тканин; </w:t>
            </w:r>
          </w:p>
          <w:p w:rsidR="000C7524" w:rsidRPr="008B2B93" w:rsidRDefault="000C7524" w:rsidP="004E773D">
            <w:pPr>
              <w:pBdr>
                <w:top w:val="single" w:sz="4" w:space="1" w:color="000000"/>
              </w:pBd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безпечність органічних речовин і приймає обґрунтоване рішення щодо їхнього використання.</w:t>
            </w:r>
          </w:p>
        </w:tc>
      </w:tr>
      <w:tr w:rsidR="000C7524" w:rsidRPr="008B2B93" w:rsidTr="004E773D">
        <w:trPr>
          <w:trHeight w:val="66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lastRenderedPageBreak/>
              <w:t>10</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Фенол:</w:t>
            </w:r>
            <w:r w:rsidRPr="008B2B93">
              <w:rPr>
                <w:rFonts w:ascii="Times New Roman" w:eastAsia="Times New Roman" w:hAnsi="Times New Roman" w:cs="Times New Roman"/>
                <w:color w:val="000000"/>
                <w:sz w:val="24"/>
                <w:szCs w:val="24"/>
                <w:lang w:eastAsia="uk-UA"/>
              </w:rPr>
              <w:t xml:space="preserve"> склад і будова молекули, фізичні та хімічні властивості.</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eastAsia="uk-UA"/>
              </w:rPr>
            </w:pPr>
          </w:p>
        </w:tc>
      </w:tr>
      <w:tr w:rsidR="000C7524" w:rsidRPr="008B2B93" w:rsidTr="004E773D">
        <w:trPr>
          <w:trHeight w:val="60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lastRenderedPageBreak/>
              <w:t>11</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color w:val="000000"/>
                <w:sz w:val="24"/>
                <w:szCs w:val="24"/>
                <w:lang w:eastAsia="uk-UA"/>
              </w:rPr>
              <w:t>Обчислення за хімічними рівняннями кількості речовини, маси або об’єму за кількістю речовини, масою або об’ємом реагенту, що містить певну частку домішок.</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484"/>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12</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Альдегіди.</w:t>
            </w:r>
            <w:r w:rsidRPr="008B2B93">
              <w:rPr>
                <w:rFonts w:ascii="Times New Roman" w:eastAsia="Times New Roman" w:hAnsi="Times New Roman" w:cs="Times New Roman"/>
                <w:color w:val="000000"/>
                <w:sz w:val="24"/>
                <w:szCs w:val="24"/>
                <w:lang w:eastAsia="uk-UA"/>
              </w:rPr>
              <w:t xml:space="preserve"> Склад, будова молекул альдегідів. Альдегідна характеристична (функціональна) група. Загальна та структурні формули, систематична номенклатура і фізичні властивості альдегідів. Хімічні властивості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 його одержання.</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eastAsia="uk-UA"/>
              </w:rPr>
            </w:pPr>
          </w:p>
        </w:tc>
      </w:tr>
      <w:tr w:rsidR="000C7524" w:rsidRPr="008B2B93" w:rsidTr="004E773D">
        <w:trPr>
          <w:trHeight w:val="66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13</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Карбонові кислоти,</w:t>
            </w:r>
            <w:r w:rsidRPr="008B2B93">
              <w:rPr>
                <w:rFonts w:ascii="Times New Roman" w:eastAsia="Times New Roman" w:hAnsi="Times New Roman" w:cs="Times New Roman"/>
                <w:color w:val="000000"/>
                <w:sz w:val="24"/>
                <w:szCs w:val="24"/>
                <w:lang w:eastAsia="uk-UA"/>
              </w:rPr>
              <w:t xml:space="preserve"> їх поширення в природі та класифікація. </w:t>
            </w:r>
            <w:proofErr w:type="spellStart"/>
            <w:r w:rsidRPr="008B2B93">
              <w:rPr>
                <w:rFonts w:ascii="Times New Roman" w:eastAsia="Times New Roman" w:hAnsi="Times New Roman" w:cs="Times New Roman"/>
                <w:color w:val="000000"/>
                <w:sz w:val="24"/>
                <w:szCs w:val="24"/>
                <w:lang w:eastAsia="uk-UA"/>
              </w:rPr>
              <w:t>Карбоксильна</w:t>
            </w:r>
            <w:proofErr w:type="spellEnd"/>
            <w:r w:rsidRPr="008B2B93">
              <w:rPr>
                <w:rFonts w:ascii="Times New Roman" w:eastAsia="Times New Roman" w:hAnsi="Times New Roman" w:cs="Times New Roman"/>
                <w:color w:val="000000"/>
                <w:sz w:val="24"/>
                <w:szCs w:val="24"/>
                <w:lang w:eastAsia="uk-UA"/>
              </w:rPr>
              <w:t xml:space="preserve"> характеристична (функціональна) група. Склад, будова молекул насичених одноосновних карбонових кислот, їхня загальна та структурні формули, ізомерія, систематична номенклатура і фізичні властивості. Хімічні властивості насичених одноосновних карбонових кислот. Реакція </w:t>
            </w:r>
            <w:proofErr w:type="spellStart"/>
            <w:r w:rsidRPr="008B2B93">
              <w:rPr>
                <w:rFonts w:ascii="Times New Roman" w:eastAsia="Times New Roman" w:hAnsi="Times New Roman" w:cs="Times New Roman"/>
                <w:color w:val="000000"/>
                <w:sz w:val="24"/>
                <w:szCs w:val="24"/>
                <w:lang w:eastAsia="uk-UA"/>
              </w:rPr>
              <w:t>естерифікації</w:t>
            </w:r>
            <w:proofErr w:type="spellEnd"/>
            <w:r w:rsidRPr="008B2B93">
              <w:rPr>
                <w:rFonts w:ascii="Times New Roman" w:eastAsia="Times New Roman" w:hAnsi="Times New Roman" w:cs="Times New Roman"/>
                <w:color w:val="000000"/>
                <w:sz w:val="24"/>
                <w:szCs w:val="24"/>
                <w:lang w:eastAsia="uk-UA"/>
              </w:rPr>
              <w:t xml:space="preserve">. Одержання </w:t>
            </w:r>
            <w:proofErr w:type="spellStart"/>
            <w:r w:rsidRPr="008B2B93">
              <w:rPr>
                <w:rFonts w:ascii="Times New Roman" w:eastAsia="Times New Roman" w:hAnsi="Times New Roman" w:cs="Times New Roman"/>
                <w:color w:val="000000"/>
                <w:sz w:val="24"/>
                <w:szCs w:val="24"/>
                <w:lang w:eastAsia="uk-UA"/>
              </w:rPr>
              <w:t>етанової</w:t>
            </w:r>
            <w:proofErr w:type="spellEnd"/>
            <w:r w:rsidRPr="008B2B93">
              <w:rPr>
                <w:rFonts w:ascii="Times New Roman" w:eastAsia="Times New Roman" w:hAnsi="Times New Roman" w:cs="Times New Roman"/>
                <w:color w:val="000000"/>
                <w:sz w:val="24"/>
                <w:szCs w:val="24"/>
                <w:lang w:eastAsia="uk-UA"/>
              </w:rPr>
              <w:t xml:space="preserve"> кислоти.</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66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14</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proofErr w:type="spellStart"/>
            <w:r w:rsidRPr="008B2B93">
              <w:rPr>
                <w:rFonts w:ascii="Times New Roman" w:eastAsia="Times New Roman" w:hAnsi="Times New Roman" w:cs="Times New Roman"/>
                <w:b/>
                <w:color w:val="000000"/>
                <w:sz w:val="24"/>
                <w:szCs w:val="24"/>
                <w:lang w:eastAsia="uk-UA"/>
              </w:rPr>
              <w:t>Естери</w:t>
            </w:r>
            <w:proofErr w:type="spellEnd"/>
            <w:r w:rsidRPr="008B2B93">
              <w:rPr>
                <w:rFonts w:ascii="Times New Roman" w:eastAsia="Times New Roman" w:hAnsi="Times New Roman" w:cs="Times New Roman"/>
                <w:b/>
                <w:color w:val="000000"/>
                <w:sz w:val="24"/>
                <w:szCs w:val="24"/>
                <w:lang w:eastAsia="uk-UA"/>
              </w:rPr>
              <w:t xml:space="preserve">, </w:t>
            </w:r>
            <w:r w:rsidRPr="008B2B93">
              <w:rPr>
                <w:rFonts w:ascii="Times New Roman" w:eastAsia="Times New Roman" w:hAnsi="Times New Roman" w:cs="Times New Roman"/>
                <w:color w:val="000000"/>
                <w:sz w:val="24"/>
                <w:szCs w:val="24"/>
                <w:lang w:eastAsia="uk-UA"/>
              </w:rPr>
              <w:t xml:space="preserve">загальна та структурні формули, систематична номенклатура, фізичні властивості. Гідроліз </w:t>
            </w:r>
            <w:proofErr w:type="spellStart"/>
            <w:r w:rsidRPr="008B2B93">
              <w:rPr>
                <w:rFonts w:ascii="Times New Roman" w:eastAsia="Times New Roman" w:hAnsi="Times New Roman" w:cs="Times New Roman"/>
                <w:color w:val="000000"/>
                <w:sz w:val="24"/>
                <w:szCs w:val="24"/>
                <w:lang w:eastAsia="uk-UA"/>
              </w:rPr>
              <w:t>естерів</w:t>
            </w:r>
            <w:proofErr w:type="spellEnd"/>
            <w:r w:rsidRPr="008B2B93">
              <w:rPr>
                <w:rFonts w:ascii="Times New Roman" w:eastAsia="Times New Roman" w:hAnsi="Times New Roman" w:cs="Times New Roman"/>
                <w:color w:val="000000"/>
                <w:sz w:val="24"/>
                <w:szCs w:val="24"/>
                <w:lang w:eastAsia="uk-UA"/>
              </w:rPr>
              <w:t xml:space="preserve">. Жири як представники </w:t>
            </w:r>
            <w:proofErr w:type="spellStart"/>
            <w:r w:rsidRPr="008B2B93">
              <w:rPr>
                <w:rFonts w:ascii="Times New Roman" w:eastAsia="Times New Roman" w:hAnsi="Times New Roman" w:cs="Times New Roman"/>
                <w:color w:val="000000"/>
                <w:sz w:val="24"/>
                <w:szCs w:val="24"/>
                <w:lang w:eastAsia="uk-UA"/>
              </w:rPr>
              <w:t>естерів</w:t>
            </w:r>
            <w:proofErr w:type="spellEnd"/>
            <w:r w:rsidRPr="008B2B93">
              <w:rPr>
                <w:rFonts w:ascii="Times New Roman" w:eastAsia="Times New Roman" w:hAnsi="Times New Roman" w:cs="Times New Roman"/>
                <w:color w:val="000000"/>
                <w:sz w:val="24"/>
                <w:szCs w:val="24"/>
                <w:lang w:eastAsia="uk-UA"/>
              </w:rPr>
              <w:t>. Класифікація жирів, їхні хімічні властивості. Мило</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66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15</w:t>
            </w:r>
          </w:p>
        </w:tc>
        <w:tc>
          <w:tcPr>
            <w:tcW w:w="5597" w:type="dxa"/>
            <w:gridSpan w:val="2"/>
          </w:tcPr>
          <w:p w:rsidR="000C7524" w:rsidRPr="008B2B93" w:rsidRDefault="000C7524" w:rsidP="004E773D">
            <w:pPr>
              <w:spacing w:after="0" w:line="240" w:lineRule="auto"/>
              <w:ind w:firstLine="317"/>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Вуглеводи.</w:t>
            </w:r>
            <w:r w:rsidRPr="008B2B93">
              <w:rPr>
                <w:rFonts w:ascii="Times New Roman" w:eastAsia="Times New Roman" w:hAnsi="Times New Roman" w:cs="Times New Roman"/>
                <w:color w:val="000000"/>
                <w:sz w:val="24"/>
                <w:szCs w:val="24"/>
                <w:lang w:eastAsia="uk-UA"/>
              </w:rPr>
              <w:t xml:space="preserve"> Класифікація вуглеводів, Моносахариди. Глюкоза: молекулярна формула та її відкрита форма. Хімічні властивості глюкози; її утворення і поширення у природі</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eastAsia="uk-UA"/>
              </w:rPr>
            </w:pPr>
          </w:p>
        </w:tc>
      </w:tr>
      <w:tr w:rsidR="000C7524" w:rsidRPr="008B2B93" w:rsidTr="004E773D">
        <w:trPr>
          <w:trHeight w:val="66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16</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Дисахариди. Сахароза,: молекулярна формула. Хімічні властивості сахарози: гідроліз. Добування та застосування. Полісахариди. Крохмаль і целюлоза: молекулярні формули. Утворення й поширення в природі. Хімічні властивості крохмалю і целюлози</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66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17</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Взаємозв’язок і взаємоперетворення </w:t>
            </w:r>
            <w:proofErr w:type="spellStart"/>
            <w:r w:rsidRPr="008B2B93">
              <w:rPr>
                <w:rFonts w:ascii="Times New Roman" w:eastAsia="Times New Roman" w:hAnsi="Times New Roman" w:cs="Times New Roman"/>
                <w:color w:val="000000"/>
                <w:sz w:val="24"/>
                <w:szCs w:val="24"/>
                <w:lang w:eastAsia="uk-UA"/>
              </w:rPr>
              <w:t>оксигеновмісних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w:t>
            </w:r>
          </w:p>
        </w:tc>
        <w:tc>
          <w:tcPr>
            <w:tcW w:w="4365" w:type="dxa"/>
            <w:vMerge/>
            <w:tcBorders>
              <w:top w:val="single" w:sz="4" w:space="0" w:color="000000"/>
            </w:tcBorders>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eastAsia="uk-UA"/>
              </w:rPr>
            </w:pPr>
          </w:p>
        </w:tc>
      </w:tr>
      <w:tr w:rsidR="000C7524" w:rsidRPr="008B2B93" w:rsidTr="004E773D">
        <w:tc>
          <w:tcPr>
            <w:tcW w:w="10456" w:type="dxa"/>
            <w:gridSpan w:val="4"/>
            <w:shd w:val="clear" w:color="auto" w:fill="FBD5B5"/>
          </w:tcPr>
          <w:p w:rsidR="000C7524" w:rsidRPr="008B2B93" w:rsidRDefault="000C7524" w:rsidP="004E773D">
            <w:pPr>
              <w:shd w:val="clear" w:color="auto" w:fill="FBD5B5"/>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lastRenderedPageBreak/>
              <w:t>Наскрізні змістові лінії</w:t>
            </w:r>
          </w:p>
          <w:p w:rsidR="000C7524" w:rsidRPr="008B2B93" w:rsidRDefault="000C7524" w:rsidP="004E773D">
            <w:pPr>
              <w:shd w:val="clear" w:color="auto" w:fill="FBD5B5"/>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Громадянська відповідальність</w:t>
            </w:r>
          </w:p>
          <w:p w:rsidR="000C7524" w:rsidRPr="008B2B93" w:rsidRDefault="000C7524" w:rsidP="004E773D">
            <w:pPr>
              <w:shd w:val="clear" w:color="auto" w:fill="FBD5B5"/>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Одержання етанолу,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shd w:val="clear" w:color="auto" w:fill="FBD5B5"/>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Здоров’я і безпека. Екологічна безпека і сталий розвиток</w:t>
            </w:r>
          </w:p>
          <w:p w:rsidR="000C7524" w:rsidRPr="008B2B93" w:rsidRDefault="000C7524" w:rsidP="004E773D">
            <w:pPr>
              <w:shd w:val="clear" w:color="auto" w:fill="FBD5B5"/>
              <w:spacing w:after="0" w:line="240" w:lineRule="auto"/>
              <w:ind w:firstLine="317"/>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Біологічне значення жирів і вуглеводів для харчування людини.</w:t>
            </w:r>
          </w:p>
          <w:p w:rsidR="000C7524" w:rsidRPr="008B2B93" w:rsidRDefault="000C7524" w:rsidP="004E773D">
            <w:pPr>
              <w:shd w:val="clear" w:color="auto" w:fill="FBD5B5"/>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i/>
                <w:color w:val="000000"/>
                <w:sz w:val="24"/>
                <w:szCs w:val="24"/>
                <w:lang w:eastAsia="uk-UA"/>
              </w:rPr>
              <w:t xml:space="preserve">Підприємливість і фінансова грамотність </w:t>
            </w:r>
            <w:r w:rsidRPr="008B2B93">
              <w:rPr>
                <w:rFonts w:ascii="Times New Roman" w:eastAsia="Times New Roman" w:hAnsi="Times New Roman" w:cs="Times New Roman"/>
                <w:color w:val="000000"/>
                <w:sz w:val="24"/>
                <w:szCs w:val="24"/>
                <w:lang w:eastAsia="uk-UA"/>
              </w:rPr>
              <w:t>.</w:t>
            </w:r>
          </w:p>
          <w:p w:rsidR="000C7524" w:rsidRPr="008B2B93" w:rsidRDefault="000C7524" w:rsidP="004E773D">
            <w:pPr>
              <w:shd w:val="clear" w:color="auto" w:fill="FBD5B5"/>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Одержання етанолу, </w:t>
            </w:r>
            <w:proofErr w:type="spellStart"/>
            <w:r w:rsidRPr="008B2B93">
              <w:rPr>
                <w:rFonts w:ascii="Times New Roman" w:eastAsia="Times New Roman" w:hAnsi="Times New Roman" w:cs="Times New Roman"/>
                <w:color w:val="000000"/>
                <w:sz w:val="24"/>
                <w:szCs w:val="24"/>
                <w:lang w:eastAsia="uk-UA"/>
              </w:rPr>
              <w:t>етаналю</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shd w:val="clear" w:color="auto" w:fill="FBD5B5"/>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Реакція </w:t>
            </w:r>
            <w:proofErr w:type="spellStart"/>
            <w:r w:rsidRPr="008B2B93">
              <w:rPr>
                <w:rFonts w:ascii="Times New Roman" w:eastAsia="Times New Roman" w:hAnsi="Times New Roman" w:cs="Times New Roman"/>
                <w:color w:val="000000"/>
                <w:sz w:val="24"/>
                <w:szCs w:val="24"/>
                <w:lang w:eastAsia="uk-UA"/>
              </w:rPr>
              <w:t>естерифікації</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Обчислення за хімічними рівняннями кількості речовини, маси або об’єму за кількістю речовини, масою або об’ємом реагенту, що містить певну частку домішок.</w:t>
            </w:r>
          </w:p>
        </w:tc>
      </w:tr>
      <w:tr w:rsidR="000C7524" w:rsidRPr="008B2B93" w:rsidTr="004E773D">
        <w:trPr>
          <w:trHeight w:val="440"/>
        </w:trPr>
        <w:tc>
          <w:tcPr>
            <w:tcW w:w="10456" w:type="dxa"/>
            <w:gridSpan w:val="4"/>
            <w:shd w:val="clear" w:color="auto" w:fill="FFFF00"/>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 xml:space="preserve">Тема 4. </w:t>
            </w:r>
            <w:proofErr w:type="spellStart"/>
            <w:r w:rsidRPr="008B2B93">
              <w:rPr>
                <w:rFonts w:ascii="Times New Roman" w:eastAsia="Times New Roman" w:hAnsi="Times New Roman" w:cs="Times New Roman"/>
                <w:b/>
                <w:color w:val="000000"/>
                <w:sz w:val="24"/>
                <w:szCs w:val="24"/>
                <w:lang w:eastAsia="uk-UA"/>
              </w:rPr>
              <w:t>Нітрогеновмісні</w:t>
            </w:r>
            <w:proofErr w:type="spellEnd"/>
            <w:r w:rsidRPr="008B2B93">
              <w:rPr>
                <w:rFonts w:ascii="Times New Roman" w:eastAsia="Times New Roman" w:hAnsi="Times New Roman" w:cs="Times New Roman"/>
                <w:b/>
                <w:color w:val="000000"/>
                <w:sz w:val="24"/>
                <w:szCs w:val="24"/>
                <w:lang w:eastAsia="uk-UA"/>
              </w:rPr>
              <w:t xml:space="preserve"> органічні сполуки </w:t>
            </w:r>
          </w:p>
        </w:tc>
      </w:tr>
      <w:tr w:rsidR="000C7524" w:rsidRPr="008B2B93" w:rsidTr="004E773D">
        <w:trPr>
          <w:trHeight w:val="70"/>
        </w:trPr>
        <w:tc>
          <w:tcPr>
            <w:tcW w:w="494" w:type="dxa"/>
            <w:shd w:val="clear" w:color="auto" w:fill="FFFFFF"/>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18</w:t>
            </w:r>
          </w:p>
        </w:tc>
        <w:tc>
          <w:tcPr>
            <w:tcW w:w="5597" w:type="dxa"/>
            <w:gridSpan w:val="2"/>
            <w:shd w:val="clear" w:color="auto" w:fill="FFFFFF"/>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Насичені аміни</w:t>
            </w:r>
            <w:r w:rsidRPr="008B2B93">
              <w:rPr>
                <w:rFonts w:ascii="Times New Roman" w:eastAsia="Times New Roman" w:hAnsi="Times New Roman" w:cs="Times New Roman"/>
                <w:color w:val="000000"/>
                <w:sz w:val="24"/>
                <w:szCs w:val="24"/>
                <w:lang w:eastAsia="uk-UA"/>
              </w:rPr>
              <w:t>: склад і будова молекули, назва найпростішої за складом сполуки. Будова аміногрупи.  Аміни як органічні основи. Хімічні властивості метан аміну.</w:t>
            </w:r>
            <w:r w:rsidRPr="008B2B93">
              <w:rPr>
                <w:rFonts w:ascii="Times New Roman" w:eastAsia="Times New Roman" w:hAnsi="Times New Roman" w:cs="Times New Roman"/>
                <w:b/>
                <w:color w:val="000000"/>
                <w:sz w:val="24"/>
                <w:szCs w:val="24"/>
                <w:lang w:eastAsia="uk-UA"/>
              </w:rPr>
              <w:t xml:space="preserve"> Ароматичні аміни</w:t>
            </w:r>
            <w:r w:rsidRPr="008B2B93">
              <w:rPr>
                <w:rFonts w:ascii="Times New Roman" w:eastAsia="Times New Roman" w:hAnsi="Times New Roman" w:cs="Times New Roman"/>
                <w:color w:val="000000"/>
                <w:sz w:val="24"/>
                <w:szCs w:val="24"/>
                <w:lang w:eastAsia="uk-UA"/>
              </w:rPr>
              <w:t xml:space="preserve">: склад і будова молекули, назва найпростіших за складом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Хімічні властивості аніліну. Одержання та застосування аніліну.</w:t>
            </w:r>
          </w:p>
        </w:tc>
        <w:tc>
          <w:tcPr>
            <w:tcW w:w="4365" w:type="dxa"/>
            <w:vMerge w:val="restart"/>
            <w:shd w:val="clear" w:color="auto" w:fill="FFFFFF"/>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Учень/учениця:</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roofErr w:type="spellStart"/>
            <w:r w:rsidRPr="008B2B93">
              <w:rPr>
                <w:rFonts w:ascii="Times New Roman" w:eastAsia="Times New Roman" w:hAnsi="Times New Roman" w:cs="Times New Roman"/>
                <w:b/>
                <w:color w:val="000000"/>
                <w:sz w:val="24"/>
                <w:szCs w:val="24"/>
                <w:lang w:eastAsia="uk-UA"/>
              </w:rPr>
              <w:t>Знаннєвий</w:t>
            </w:r>
            <w:proofErr w:type="spellEnd"/>
            <w:r w:rsidRPr="008B2B93">
              <w:rPr>
                <w:rFonts w:ascii="Times New Roman" w:eastAsia="Times New Roman" w:hAnsi="Times New Roman" w:cs="Times New Roman"/>
                <w:b/>
                <w:color w:val="000000"/>
                <w:sz w:val="24"/>
                <w:szCs w:val="24"/>
                <w:lang w:eastAsia="uk-UA"/>
              </w:rPr>
              <w:t xml:space="preserve"> компонент</w:t>
            </w:r>
          </w:p>
          <w:p w:rsidR="000C7524" w:rsidRPr="008B2B93" w:rsidRDefault="000C7524" w:rsidP="004E773D">
            <w:pPr>
              <w:spacing w:after="0" w:line="240" w:lineRule="auto"/>
              <w:ind w:firstLine="284"/>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b/>
                <w:i/>
                <w:color w:val="000000"/>
                <w:sz w:val="24"/>
                <w:szCs w:val="24"/>
                <w:lang w:eastAsia="uk-UA"/>
              </w:rPr>
              <w:t>називає</w:t>
            </w:r>
            <w:r w:rsidRPr="008B2B93">
              <w:rPr>
                <w:rFonts w:ascii="Times New Roman" w:eastAsia="Times New Roman" w:hAnsi="Times New Roman" w:cs="Times New Roman"/>
                <w:i/>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загальні формули та характеристичні (функціональні) групи амінів та амінокислот;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пояснює</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структурні формули амінів та амінокислот; амфотерність амінокислот;</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зміст понять: характеристична (функціональна) аміногрупа, пептидна група, поліпептид;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наводить приклади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амінів, амінокислот, білків.</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Діяльнісний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lastRenderedPageBreak/>
              <w:t xml:space="preserve">розрізняє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насичені й ароматичні аміни;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складає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молекулярні та структурні формули амінів та амінокислот за назвами і загальними формулами;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рівняння реакцій, які описують хімічні властивості </w:t>
            </w:r>
            <w:proofErr w:type="spellStart"/>
            <w:r w:rsidRPr="008B2B93">
              <w:rPr>
                <w:rFonts w:ascii="Times New Roman" w:eastAsia="Times New Roman" w:hAnsi="Times New Roman" w:cs="Times New Roman"/>
                <w:color w:val="000000"/>
                <w:sz w:val="24"/>
                <w:szCs w:val="24"/>
                <w:lang w:eastAsia="uk-UA"/>
              </w:rPr>
              <w:t>метанаміну</w:t>
            </w:r>
            <w:proofErr w:type="spellEnd"/>
            <w:r w:rsidRPr="008B2B93">
              <w:rPr>
                <w:rFonts w:ascii="Times New Roman" w:eastAsia="Times New Roman" w:hAnsi="Times New Roman" w:cs="Times New Roman"/>
                <w:color w:val="000000"/>
                <w:sz w:val="24"/>
                <w:szCs w:val="24"/>
                <w:lang w:eastAsia="uk-UA"/>
              </w:rPr>
              <w:t xml:space="preserve"> (горіння, взаємодія з водою і </w:t>
            </w:r>
            <w:proofErr w:type="spellStart"/>
            <w:r w:rsidRPr="008B2B93">
              <w:rPr>
                <w:rFonts w:ascii="Times New Roman" w:eastAsia="Times New Roman" w:hAnsi="Times New Roman" w:cs="Times New Roman"/>
                <w:color w:val="000000"/>
                <w:sz w:val="24"/>
                <w:szCs w:val="24"/>
                <w:lang w:eastAsia="uk-UA"/>
              </w:rPr>
              <w:t>хлоридною</w:t>
            </w:r>
            <w:proofErr w:type="spellEnd"/>
            <w:r w:rsidRPr="008B2B93">
              <w:rPr>
                <w:rFonts w:ascii="Times New Roman" w:eastAsia="Times New Roman" w:hAnsi="Times New Roman" w:cs="Times New Roman"/>
                <w:color w:val="000000"/>
                <w:sz w:val="24"/>
                <w:szCs w:val="24"/>
                <w:lang w:eastAsia="uk-UA"/>
              </w:rPr>
              <w:t xml:space="preserve"> кислотою), аніліну (взаємодія з </w:t>
            </w:r>
            <w:proofErr w:type="spellStart"/>
            <w:r w:rsidRPr="008B2B93">
              <w:rPr>
                <w:rFonts w:ascii="Times New Roman" w:eastAsia="Times New Roman" w:hAnsi="Times New Roman" w:cs="Times New Roman"/>
                <w:color w:val="000000"/>
                <w:sz w:val="24"/>
                <w:szCs w:val="24"/>
                <w:lang w:eastAsia="uk-UA"/>
              </w:rPr>
              <w:t>хлоридною</w:t>
            </w:r>
            <w:proofErr w:type="spellEnd"/>
            <w:r w:rsidRPr="008B2B93">
              <w:rPr>
                <w:rFonts w:ascii="Times New Roman" w:eastAsia="Times New Roman" w:hAnsi="Times New Roman" w:cs="Times New Roman"/>
                <w:color w:val="000000"/>
                <w:sz w:val="24"/>
                <w:szCs w:val="24"/>
                <w:lang w:eastAsia="uk-UA"/>
              </w:rPr>
              <w:t xml:space="preserve"> кислотою, бромною водою), </w:t>
            </w:r>
            <w:proofErr w:type="spellStart"/>
            <w:r w:rsidRPr="008B2B93">
              <w:rPr>
                <w:rFonts w:ascii="Times New Roman" w:eastAsia="Times New Roman" w:hAnsi="Times New Roman" w:cs="Times New Roman"/>
                <w:color w:val="000000"/>
                <w:sz w:val="24"/>
                <w:szCs w:val="24"/>
                <w:lang w:eastAsia="uk-UA"/>
              </w:rPr>
              <w:t>аміноетанової</w:t>
            </w:r>
            <w:proofErr w:type="spellEnd"/>
            <w:r w:rsidRPr="008B2B93">
              <w:rPr>
                <w:rFonts w:ascii="Times New Roman" w:eastAsia="Times New Roman" w:hAnsi="Times New Roman" w:cs="Times New Roman"/>
                <w:color w:val="000000"/>
                <w:sz w:val="24"/>
                <w:szCs w:val="24"/>
                <w:lang w:eastAsia="uk-UA"/>
              </w:rPr>
              <w:t xml:space="preserve"> кислоти (взаємодія з натрій гідроксидом, </w:t>
            </w:r>
            <w:proofErr w:type="spellStart"/>
            <w:r w:rsidRPr="008B2B93">
              <w:rPr>
                <w:rFonts w:ascii="Times New Roman" w:eastAsia="Times New Roman" w:hAnsi="Times New Roman" w:cs="Times New Roman"/>
                <w:color w:val="000000"/>
                <w:sz w:val="24"/>
                <w:szCs w:val="24"/>
                <w:lang w:eastAsia="uk-UA"/>
              </w:rPr>
              <w:t>хлоридною</w:t>
            </w:r>
            <w:proofErr w:type="spellEnd"/>
            <w:r w:rsidRPr="008B2B93">
              <w:rPr>
                <w:rFonts w:ascii="Times New Roman" w:eastAsia="Times New Roman" w:hAnsi="Times New Roman" w:cs="Times New Roman"/>
                <w:color w:val="000000"/>
                <w:sz w:val="24"/>
                <w:szCs w:val="24"/>
                <w:lang w:eastAsia="uk-UA"/>
              </w:rPr>
              <w:t xml:space="preserve"> кислотою, утворення </w:t>
            </w:r>
            <w:proofErr w:type="spellStart"/>
            <w:r w:rsidRPr="008B2B93">
              <w:rPr>
                <w:rFonts w:ascii="Times New Roman" w:eastAsia="Times New Roman" w:hAnsi="Times New Roman" w:cs="Times New Roman"/>
                <w:color w:val="000000"/>
                <w:sz w:val="24"/>
                <w:szCs w:val="24"/>
                <w:lang w:eastAsia="uk-UA"/>
              </w:rPr>
              <w:t>дипептиду</w:t>
            </w:r>
            <w:proofErr w:type="spellEnd"/>
            <w:r w:rsidRPr="008B2B93">
              <w:rPr>
                <w:rFonts w:ascii="Times New Roman" w:eastAsia="Times New Roman" w:hAnsi="Times New Roman" w:cs="Times New Roman"/>
                <w:color w:val="000000"/>
                <w:sz w:val="24"/>
                <w:szCs w:val="24"/>
                <w:lang w:eastAsia="uk-UA"/>
              </w:rPr>
              <w:t xml:space="preserve">) та одержання аніліну (відновлення </w:t>
            </w:r>
            <w:proofErr w:type="spellStart"/>
            <w:r w:rsidRPr="008B2B93">
              <w:rPr>
                <w:rFonts w:ascii="Times New Roman" w:eastAsia="Times New Roman" w:hAnsi="Times New Roman" w:cs="Times New Roman"/>
                <w:color w:val="000000"/>
                <w:sz w:val="24"/>
                <w:szCs w:val="24"/>
                <w:lang w:eastAsia="uk-UA"/>
              </w:rPr>
              <w:t>нітробензену</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класифікує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proofErr w:type="spellStart"/>
            <w:r w:rsidRPr="008B2B93">
              <w:rPr>
                <w:rFonts w:ascii="Times New Roman" w:eastAsia="Times New Roman" w:hAnsi="Times New Roman" w:cs="Times New Roman"/>
                <w:color w:val="000000"/>
                <w:sz w:val="24"/>
                <w:szCs w:val="24"/>
                <w:lang w:eastAsia="uk-UA"/>
              </w:rPr>
              <w:t>нітрогеновмісні</w:t>
            </w:r>
            <w:proofErr w:type="spellEnd"/>
            <w:r w:rsidRPr="008B2B93">
              <w:rPr>
                <w:rFonts w:ascii="Times New Roman" w:eastAsia="Times New Roman" w:hAnsi="Times New Roman" w:cs="Times New Roman"/>
                <w:color w:val="000000"/>
                <w:sz w:val="24"/>
                <w:szCs w:val="24"/>
                <w:lang w:eastAsia="uk-UA"/>
              </w:rPr>
              <w:t xml:space="preserve"> органічні сполуки за характеристичними (функціональними) групами;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прогнозує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хімічні властивості амінокислот, зумовлені особливостями будови їхніх молекул;</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характеризує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хімічні властивості </w:t>
            </w:r>
            <w:proofErr w:type="spellStart"/>
            <w:r w:rsidRPr="008B2B93">
              <w:rPr>
                <w:rFonts w:ascii="Times New Roman" w:eastAsia="Times New Roman" w:hAnsi="Times New Roman" w:cs="Times New Roman"/>
                <w:color w:val="000000"/>
                <w:sz w:val="24"/>
                <w:szCs w:val="24"/>
                <w:lang w:eastAsia="uk-UA"/>
              </w:rPr>
              <w:t>метанаміну</w:t>
            </w:r>
            <w:proofErr w:type="spellEnd"/>
            <w:r w:rsidRPr="008B2B93">
              <w:rPr>
                <w:rFonts w:ascii="Times New Roman" w:eastAsia="Times New Roman" w:hAnsi="Times New Roman" w:cs="Times New Roman"/>
                <w:color w:val="000000"/>
                <w:sz w:val="24"/>
                <w:szCs w:val="24"/>
                <w:lang w:eastAsia="uk-UA"/>
              </w:rPr>
              <w:t xml:space="preserve">, аніліну, </w:t>
            </w:r>
            <w:proofErr w:type="spellStart"/>
            <w:r w:rsidRPr="008B2B93">
              <w:rPr>
                <w:rFonts w:ascii="Times New Roman" w:eastAsia="Times New Roman" w:hAnsi="Times New Roman" w:cs="Times New Roman"/>
                <w:color w:val="000000"/>
                <w:sz w:val="24"/>
                <w:szCs w:val="24"/>
                <w:lang w:eastAsia="uk-UA"/>
              </w:rPr>
              <w:t>аміноетанової</w:t>
            </w:r>
            <w:proofErr w:type="spellEnd"/>
            <w:r w:rsidRPr="008B2B93">
              <w:rPr>
                <w:rFonts w:ascii="Times New Roman" w:eastAsia="Times New Roman" w:hAnsi="Times New Roman" w:cs="Times New Roman"/>
                <w:color w:val="000000"/>
                <w:sz w:val="24"/>
                <w:szCs w:val="24"/>
                <w:lang w:eastAsia="uk-UA"/>
              </w:rPr>
              <w:t xml:space="preserve"> кислоти і білків (гідроліз, кольорові реакції); біологічну роль амінокислот, білків;</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установлює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причинно-наслідкові зв’язки між складом, будовою, властивостями </w:t>
            </w:r>
            <w:proofErr w:type="spellStart"/>
            <w:r w:rsidRPr="008B2B93">
              <w:rPr>
                <w:rFonts w:ascii="Times New Roman" w:eastAsia="Times New Roman" w:hAnsi="Times New Roman" w:cs="Times New Roman"/>
                <w:color w:val="000000"/>
                <w:sz w:val="24"/>
                <w:szCs w:val="24"/>
                <w:lang w:eastAsia="uk-UA"/>
              </w:rPr>
              <w:t>нітрогеновмісних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дотримується правил</w:t>
            </w:r>
            <w:r w:rsidRPr="008B2B93">
              <w:rPr>
                <w:rFonts w:ascii="Times New Roman" w:eastAsia="Times New Roman" w:hAnsi="Times New Roman" w:cs="Times New Roman"/>
                <w:color w:val="000000"/>
                <w:sz w:val="24"/>
                <w:szCs w:val="24"/>
                <w:lang w:eastAsia="uk-UA"/>
              </w:rPr>
              <w:t xml:space="preserve"> безпечного поводження з органічними речовинами.</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Ціннісний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усвідомлює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вплив аніліну та його похідних (вогненебезпечність, подразливість, отруйність) на довкілля та організм людини;</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висловлює судження</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про вплив окремих </w:t>
            </w:r>
            <w:proofErr w:type="spellStart"/>
            <w:r w:rsidRPr="008B2B93">
              <w:rPr>
                <w:rFonts w:ascii="Times New Roman" w:eastAsia="Times New Roman" w:hAnsi="Times New Roman" w:cs="Times New Roman"/>
                <w:color w:val="000000"/>
                <w:sz w:val="24"/>
                <w:szCs w:val="24"/>
                <w:lang w:eastAsia="uk-UA"/>
              </w:rPr>
              <w:t>нітрогеновмісних</w:t>
            </w:r>
            <w:proofErr w:type="spellEnd"/>
            <w:r w:rsidRPr="008B2B93">
              <w:rPr>
                <w:rFonts w:ascii="Times New Roman" w:eastAsia="Times New Roman" w:hAnsi="Times New Roman" w:cs="Times New Roman"/>
                <w:color w:val="000000"/>
                <w:sz w:val="24"/>
                <w:szCs w:val="24"/>
                <w:lang w:eastAsia="uk-UA"/>
              </w:rPr>
              <w:t xml:space="preserve">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на організм людини;</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обґрунтовує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застосування речовин їхніми властивостями;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оцінює</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 біологічне значення амінокислот і білків;</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розв’язує проблему</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власного раціонального харчування на основі знань про білки;</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робить висновки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lastRenderedPageBreak/>
              <w:t>про властивості амінів, амінокислот та білків, виходячи з будови молекул речовин, і про будову речовин, виходячи з їхніх властивостей; на основі спостережень.</w:t>
            </w:r>
          </w:p>
        </w:tc>
      </w:tr>
      <w:tr w:rsidR="000C7524" w:rsidRPr="008B2B93" w:rsidTr="004E773D">
        <w:tc>
          <w:tcPr>
            <w:tcW w:w="494" w:type="dxa"/>
            <w:shd w:val="clear" w:color="auto" w:fill="FFFFFF"/>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19</w:t>
            </w:r>
          </w:p>
        </w:tc>
        <w:tc>
          <w:tcPr>
            <w:tcW w:w="5597" w:type="dxa"/>
            <w:gridSpan w:val="2"/>
            <w:shd w:val="clear" w:color="auto" w:fill="FFFFFF"/>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color w:val="000000"/>
                <w:sz w:val="24"/>
                <w:szCs w:val="24"/>
                <w:lang w:eastAsia="uk-UA"/>
              </w:rPr>
              <w:t>Амінокислоти</w:t>
            </w:r>
            <w:r w:rsidRPr="008B2B93">
              <w:rPr>
                <w:rFonts w:ascii="Times New Roman" w:eastAsia="Times New Roman" w:hAnsi="Times New Roman" w:cs="Times New Roman"/>
                <w:color w:val="000000"/>
                <w:sz w:val="24"/>
                <w:szCs w:val="24"/>
                <w:lang w:eastAsia="uk-UA"/>
              </w:rPr>
              <w:t xml:space="preserve">: склад і будова молекул, загальні і структурні формули, характеристичні групи, систематична номенклатура.  Пептидна група. Хімічні властивості </w:t>
            </w:r>
            <w:proofErr w:type="spellStart"/>
            <w:r w:rsidRPr="008B2B93">
              <w:rPr>
                <w:rFonts w:ascii="Times New Roman" w:eastAsia="Times New Roman" w:hAnsi="Times New Roman" w:cs="Times New Roman"/>
                <w:color w:val="000000"/>
                <w:sz w:val="24"/>
                <w:szCs w:val="24"/>
                <w:lang w:eastAsia="uk-UA"/>
              </w:rPr>
              <w:t>аміноетанової</w:t>
            </w:r>
            <w:proofErr w:type="spellEnd"/>
            <w:r w:rsidRPr="008B2B93">
              <w:rPr>
                <w:rFonts w:ascii="Times New Roman" w:eastAsia="Times New Roman" w:hAnsi="Times New Roman" w:cs="Times New Roman"/>
                <w:color w:val="000000"/>
                <w:sz w:val="24"/>
                <w:szCs w:val="24"/>
                <w:lang w:eastAsia="uk-UA"/>
              </w:rPr>
              <w:t xml:space="preserve"> кислоти. Пептиди. </w:t>
            </w:r>
          </w:p>
        </w:tc>
        <w:tc>
          <w:tcPr>
            <w:tcW w:w="4365" w:type="dxa"/>
            <w:vMerge/>
            <w:shd w:val="clear" w:color="auto" w:fill="FFFFFF"/>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eastAsia="uk-UA"/>
              </w:rPr>
            </w:pPr>
          </w:p>
        </w:tc>
      </w:tr>
      <w:tr w:rsidR="000C7524" w:rsidRPr="008B2B93" w:rsidTr="004E773D">
        <w:tc>
          <w:tcPr>
            <w:tcW w:w="494" w:type="dxa"/>
            <w:shd w:val="clear" w:color="auto" w:fill="FFFFFF"/>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p>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20</w:t>
            </w:r>
          </w:p>
        </w:tc>
        <w:tc>
          <w:tcPr>
            <w:tcW w:w="5597" w:type="dxa"/>
            <w:gridSpan w:val="2"/>
            <w:shd w:val="clear" w:color="auto" w:fill="FFFFFF"/>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Білки як високомолекулярні сполуки. Хімічні властивості білків</w:t>
            </w:r>
          </w:p>
        </w:tc>
        <w:tc>
          <w:tcPr>
            <w:tcW w:w="4365" w:type="dxa"/>
            <w:vMerge/>
            <w:shd w:val="clear" w:color="auto" w:fill="FFFFFF"/>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c>
          <w:tcPr>
            <w:tcW w:w="10456" w:type="dxa"/>
            <w:gridSpan w:val="4"/>
            <w:shd w:val="clear" w:color="auto" w:fill="F2DCDB"/>
          </w:tcPr>
          <w:p w:rsidR="000C7524" w:rsidRPr="008B2B93" w:rsidRDefault="000C7524" w:rsidP="004E773D">
            <w:pPr>
              <w:spacing w:after="0" w:line="240" w:lineRule="auto"/>
              <w:ind w:firstLine="284"/>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lastRenderedPageBreak/>
              <w:t>Наскрізні змістові лінії</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i/>
                <w:color w:val="000000"/>
                <w:sz w:val="24"/>
                <w:szCs w:val="24"/>
                <w:lang w:eastAsia="uk-UA"/>
              </w:rPr>
              <w:t>Здоров’я і безпека. Громадянська відповідальність. Екологічна безпека і сталий розвиток.</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Підприємливість і фінансова грамотність</w:t>
            </w:r>
          </w:p>
          <w:p w:rsidR="000C7524" w:rsidRPr="008B2B93" w:rsidRDefault="000C7524" w:rsidP="004E773D">
            <w:pPr>
              <w:spacing w:after="0" w:line="240" w:lineRule="auto"/>
              <w:ind w:firstLine="284"/>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Одержання аніліну.</w:t>
            </w:r>
          </w:p>
        </w:tc>
      </w:tr>
      <w:tr w:rsidR="000C7524" w:rsidRPr="008B2B93" w:rsidTr="004E773D">
        <w:trPr>
          <w:trHeight w:val="428"/>
        </w:trPr>
        <w:tc>
          <w:tcPr>
            <w:tcW w:w="10456" w:type="dxa"/>
            <w:gridSpan w:val="4"/>
            <w:shd w:val="clear" w:color="auto" w:fill="FFFF00"/>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 xml:space="preserve">Тема 5. Синтетичні високомолекулярні речовини і полімерні матеріали на їх основі </w:t>
            </w:r>
          </w:p>
        </w:tc>
      </w:tr>
      <w:tr w:rsidR="000C7524" w:rsidRPr="008B2B93" w:rsidTr="004E773D">
        <w:trPr>
          <w:trHeight w:val="1269"/>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21</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Синтетичні високомолекулярні речовини. Полімери. Реакції полімеризації і поліконденсації.  Пластмаси. Найпоширеніші полімери та сфери їхнього використання..</w:t>
            </w:r>
          </w:p>
        </w:tc>
        <w:tc>
          <w:tcPr>
            <w:tcW w:w="4365" w:type="dxa"/>
            <w:vMerge w:val="restart"/>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Учень/учениця:</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roofErr w:type="spellStart"/>
            <w:r w:rsidRPr="008B2B93">
              <w:rPr>
                <w:rFonts w:ascii="Times New Roman" w:eastAsia="Times New Roman" w:hAnsi="Times New Roman" w:cs="Times New Roman"/>
                <w:b/>
                <w:color w:val="000000"/>
                <w:sz w:val="24"/>
                <w:szCs w:val="24"/>
                <w:lang w:eastAsia="uk-UA"/>
              </w:rPr>
              <w:t>Знаннєвий</w:t>
            </w:r>
            <w:proofErr w:type="spellEnd"/>
            <w:r w:rsidRPr="008B2B93">
              <w:rPr>
                <w:rFonts w:ascii="Times New Roman" w:eastAsia="Times New Roman" w:hAnsi="Times New Roman" w:cs="Times New Roman"/>
                <w:b/>
                <w:color w:val="000000"/>
                <w:sz w:val="24"/>
                <w:szCs w:val="24"/>
                <w:lang w:eastAsia="uk-UA"/>
              </w:rPr>
              <w:t xml:space="preserve"> компонент</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пояснює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суть поняття полімер;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реакцій полімеризації і поліконденсації як способів добування полімерів;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наводить приклади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синтетичних високомолекулярних речовин і полімерних матеріалів на їх основі;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рівнянь реакцій полімеризації і поліконденсації.</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Діяльнісний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розрізняє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 реакції полімеризації і поліконденсації; пластмаси, </w:t>
            </w:r>
            <w:proofErr w:type="spellStart"/>
            <w:r w:rsidRPr="008B2B93">
              <w:rPr>
                <w:rFonts w:ascii="Times New Roman" w:eastAsia="Times New Roman" w:hAnsi="Times New Roman" w:cs="Times New Roman"/>
                <w:color w:val="000000"/>
                <w:sz w:val="24"/>
                <w:szCs w:val="24"/>
                <w:lang w:eastAsia="uk-UA"/>
              </w:rPr>
              <w:t>каучуки</w:t>
            </w:r>
            <w:proofErr w:type="spellEnd"/>
            <w:r w:rsidRPr="008B2B93">
              <w:rPr>
                <w:rFonts w:ascii="Times New Roman" w:eastAsia="Times New Roman" w:hAnsi="Times New Roman" w:cs="Times New Roman"/>
                <w:color w:val="000000"/>
                <w:sz w:val="24"/>
                <w:szCs w:val="24"/>
                <w:lang w:eastAsia="uk-UA"/>
              </w:rPr>
              <w:t>, гуму та синтетичні волокна;</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описує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властивості полімерних матеріалів;</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порівнює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природні, штучні і синтетичні волокна, пластмаси; </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установлює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причинно-наслідкові зв’язки між складом, будовою, властивостями та застосуванням полімерів;</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дотримується </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color w:val="000000"/>
                <w:sz w:val="24"/>
                <w:szCs w:val="24"/>
                <w:lang w:eastAsia="uk-UA"/>
              </w:rPr>
              <w:t>правил безпечного поводження з синтетичними матеріалами.</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Ціннісний компонент</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обґрунтовує </w:t>
            </w:r>
          </w:p>
          <w:p w:rsidR="000C7524" w:rsidRPr="008B2B93" w:rsidRDefault="000C7524" w:rsidP="004E773D">
            <w:pPr>
              <w:spacing w:after="0" w:line="240" w:lineRule="auto"/>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значення полімерів у створенні нових матеріалів та синтетичних волокон.</w:t>
            </w:r>
          </w:p>
        </w:tc>
      </w:tr>
      <w:tr w:rsidR="000C7524" w:rsidRPr="008B2B93" w:rsidTr="004E773D">
        <w:trPr>
          <w:trHeight w:val="2061"/>
        </w:trPr>
        <w:tc>
          <w:tcPr>
            <w:tcW w:w="494" w:type="dxa"/>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22</w:t>
            </w:r>
          </w:p>
        </w:tc>
        <w:tc>
          <w:tcPr>
            <w:tcW w:w="5597" w:type="dxa"/>
            <w:gridSpan w:val="2"/>
          </w:tcPr>
          <w:p w:rsidR="000C7524" w:rsidRPr="008B2B93" w:rsidRDefault="000C7524" w:rsidP="004E773D">
            <w:pPr>
              <w:spacing w:after="0" w:line="240" w:lineRule="auto"/>
              <w:jc w:val="both"/>
              <w:rPr>
                <w:rFonts w:ascii="Times New Roman" w:eastAsia="Arimo" w:hAnsi="Times New Roman" w:cs="Times New Roman"/>
                <w:color w:val="0070C0"/>
                <w:sz w:val="24"/>
                <w:szCs w:val="24"/>
                <w:highlight w:val="white"/>
                <w:lang w:eastAsia="uk-UA"/>
              </w:rPr>
            </w:pPr>
            <w:proofErr w:type="spellStart"/>
            <w:r w:rsidRPr="008B2B93">
              <w:rPr>
                <w:rFonts w:ascii="Times New Roman" w:eastAsia="Times New Roman" w:hAnsi="Times New Roman" w:cs="Times New Roman"/>
                <w:color w:val="000000"/>
                <w:sz w:val="24"/>
                <w:szCs w:val="24"/>
                <w:lang w:eastAsia="uk-UA"/>
              </w:rPr>
              <w:t>Каучуки</w:t>
            </w:r>
            <w:proofErr w:type="spellEnd"/>
            <w:r w:rsidRPr="008B2B93">
              <w:rPr>
                <w:rFonts w:ascii="Times New Roman" w:eastAsia="Times New Roman" w:hAnsi="Times New Roman" w:cs="Times New Roman"/>
                <w:color w:val="000000"/>
                <w:sz w:val="24"/>
                <w:szCs w:val="24"/>
                <w:lang w:eastAsia="uk-UA"/>
              </w:rPr>
              <w:t xml:space="preserve">, гума. </w:t>
            </w:r>
            <w:r w:rsidRPr="008B2B93">
              <w:rPr>
                <w:rFonts w:ascii="Times New Roman" w:eastAsia="Arimo" w:hAnsi="Times New Roman" w:cs="Times New Roman"/>
                <w:color w:val="0070C0"/>
                <w:sz w:val="24"/>
                <w:szCs w:val="24"/>
                <w:highlight w:val="white"/>
                <w:lang w:eastAsia="uk-UA"/>
              </w:rPr>
              <w:t xml:space="preserve"> </w:t>
            </w:r>
            <w:r w:rsidRPr="008B2B93">
              <w:rPr>
                <w:rFonts w:ascii="Times New Roman" w:eastAsia="Times New Roman" w:hAnsi="Times New Roman" w:cs="Times New Roman"/>
                <w:color w:val="000000"/>
                <w:sz w:val="24"/>
                <w:szCs w:val="24"/>
                <w:lang w:eastAsia="uk-UA"/>
              </w:rPr>
              <w:t>Вплив полімерних матеріалів на здоров’я людини і довкілля. Проблеми утилізації полімерів і пластмас в контексті сталого розвитку суспільства</w:t>
            </w:r>
          </w:p>
        </w:tc>
        <w:tc>
          <w:tcPr>
            <w:tcW w:w="4365" w:type="dxa"/>
            <w:vMerge/>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smallCaps/>
                <w:color w:val="000000"/>
                <w:sz w:val="24"/>
                <w:szCs w:val="24"/>
                <w:lang w:eastAsia="uk-UA"/>
              </w:rPr>
            </w:pPr>
          </w:p>
        </w:tc>
      </w:tr>
      <w:tr w:rsidR="000C7524" w:rsidRPr="008B2B93" w:rsidTr="004E773D">
        <w:trPr>
          <w:trHeight w:val="2061"/>
        </w:trPr>
        <w:tc>
          <w:tcPr>
            <w:tcW w:w="494" w:type="dxa"/>
          </w:tcPr>
          <w:p w:rsidR="000C7524" w:rsidRPr="008B2B93" w:rsidRDefault="000C7524" w:rsidP="004E773D">
            <w:pPr>
              <w:spacing w:after="0" w:line="240" w:lineRule="auto"/>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23</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Синтетичні волокна: фізичні властивості і застосування.</w:t>
            </w:r>
          </w:p>
        </w:tc>
        <w:tc>
          <w:tcPr>
            <w:tcW w:w="4365" w:type="dxa"/>
            <w:vMerge/>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c>
          <w:tcPr>
            <w:tcW w:w="10456" w:type="dxa"/>
            <w:gridSpan w:val="4"/>
            <w:shd w:val="clear" w:color="auto" w:fill="E5DFEC"/>
          </w:tcPr>
          <w:p w:rsidR="000C7524" w:rsidRPr="008B2B93" w:rsidRDefault="000C7524" w:rsidP="004E773D">
            <w:pPr>
              <w:spacing w:after="0" w:line="240" w:lineRule="auto"/>
              <w:ind w:firstLine="284"/>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Наскрізні змістові лінії</w:t>
            </w: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i/>
                <w:color w:val="000000"/>
                <w:sz w:val="24"/>
                <w:szCs w:val="24"/>
                <w:lang w:eastAsia="uk-UA"/>
              </w:rPr>
              <w:t>Здоров’я і безпека. Екологічна безпека і сталий розвиток.</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Найпоширеніші полімери та сфери їхнього використання.</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Вплив полімерних матеріалів на здоров’я людини і довкілля.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Проблеми утилізації полімерів і пластмас в контексті сталого розвитку суспільства.</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 xml:space="preserve">Громадянська відповідальність.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Вплив полімерних матеріалів на здоров’я людини і довкілля.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Проблеми утилізації полімерів і пластмас в контексті сталого розвитку суспільства.</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t xml:space="preserve">Підприємливість і фінансова грамотність </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color w:val="000000"/>
                <w:sz w:val="24"/>
                <w:szCs w:val="24"/>
                <w:lang w:eastAsia="uk-UA"/>
              </w:rPr>
              <w:t>Найпоширеніші полімери та сфери їхнього використання.</w:t>
            </w:r>
          </w:p>
        </w:tc>
      </w:tr>
      <w:tr w:rsidR="000C7524" w:rsidRPr="008B2B93" w:rsidTr="004E773D">
        <w:trPr>
          <w:trHeight w:val="363"/>
        </w:trPr>
        <w:tc>
          <w:tcPr>
            <w:tcW w:w="10456" w:type="dxa"/>
            <w:gridSpan w:val="4"/>
            <w:shd w:val="clear" w:color="auto" w:fill="FFFF00"/>
          </w:tcPr>
          <w:p w:rsidR="000C7524" w:rsidRPr="008B2B93" w:rsidRDefault="000C7524" w:rsidP="004E773D">
            <w:pPr>
              <w:spacing w:after="0" w:line="240" w:lineRule="auto"/>
              <w:jc w:val="center"/>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lastRenderedPageBreak/>
              <w:t xml:space="preserve">Тема 6. Багатоманітність та зв’язки між класами органічних речовин </w:t>
            </w:r>
          </w:p>
        </w:tc>
      </w:tr>
      <w:tr w:rsidR="000C7524" w:rsidRPr="008B2B93" w:rsidTr="004E773D">
        <w:trPr>
          <w:trHeight w:val="985"/>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24</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Зв’язки між класами органічних речовин. Загальні поняття про біологічно активні речовини (вітаміни, ферменти). </w:t>
            </w:r>
          </w:p>
        </w:tc>
        <w:tc>
          <w:tcPr>
            <w:tcW w:w="4365" w:type="dxa"/>
            <w:vMerge w:val="restart"/>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Учень/учениця:</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roofErr w:type="spellStart"/>
            <w:r w:rsidRPr="008B2B93">
              <w:rPr>
                <w:rFonts w:ascii="Times New Roman" w:eastAsia="Times New Roman" w:hAnsi="Times New Roman" w:cs="Times New Roman"/>
                <w:b/>
                <w:color w:val="000000"/>
                <w:sz w:val="24"/>
                <w:szCs w:val="24"/>
                <w:lang w:eastAsia="uk-UA"/>
              </w:rPr>
              <w:t>Знаннєвий</w:t>
            </w:r>
            <w:proofErr w:type="spellEnd"/>
            <w:r w:rsidRPr="008B2B93">
              <w:rPr>
                <w:rFonts w:ascii="Times New Roman" w:eastAsia="Times New Roman" w:hAnsi="Times New Roman" w:cs="Times New Roman"/>
                <w:b/>
                <w:color w:val="000000"/>
                <w:sz w:val="24"/>
                <w:szCs w:val="24"/>
                <w:lang w:eastAsia="uk-UA"/>
              </w:rPr>
              <w:t xml:space="preserve"> компонент</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пояснює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причини багатоманітності органічних речовин;</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наводить приклади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гомологів та ізомерів;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із простими і кратними зв’язками;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з різними характеристичними (функціональними) групами;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природних та синтетичних біологічно активних речовин.</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Діяльнісний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розрізняє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органічні сполуки за належністю до відповідних гомологічних рядів;</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складає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рівняння реакцій, які характеризують генетичні зв’язки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досліджує </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наявність органічних кислот у продуктах харчування за допомогою індикаторів;</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установлює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зв’язки між класами 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використовує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знання про органічні сполуки для пояснення їх різноманітності;</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дотримується правил</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безпечного поводження з органічними речовинами.</w:t>
            </w: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Ціннісний компонент</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усвідомлює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необхідність знання властивостей речовини для встановлення її впливу на власне здоров’я і довкілля; </w:t>
            </w:r>
          </w:p>
          <w:p w:rsidR="000C7524" w:rsidRPr="008B2B93" w:rsidRDefault="000C7524" w:rsidP="004E773D">
            <w:pPr>
              <w:spacing w:after="0" w:line="240" w:lineRule="auto"/>
              <w:ind w:firstLine="284"/>
              <w:jc w:val="both"/>
              <w:rPr>
                <w:rFonts w:ascii="Times New Roman" w:eastAsia="Times New Roman" w:hAnsi="Times New Roman" w:cs="Times New Roman"/>
                <w:strike/>
                <w:color w:val="000000"/>
                <w:sz w:val="24"/>
                <w:szCs w:val="24"/>
                <w:lang w:eastAsia="uk-UA"/>
              </w:rPr>
            </w:pPr>
            <w:r w:rsidRPr="008B2B93">
              <w:rPr>
                <w:rFonts w:ascii="Times New Roman" w:eastAsia="Times New Roman" w:hAnsi="Times New Roman" w:cs="Times New Roman"/>
                <w:color w:val="000000"/>
                <w:sz w:val="24"/>
                <w:szCs w:val="24"/>
                <w:lang w:eastAsia="uk-UA"/>
              </w:rPr>
              <w:t>роль органічної хімії у розв’язуванні сировинної, енергетичної, продовольчої проблем, створенні нових матеріалів;</w:t>
            </w:r>
          </w:p>
          <w:p w:rsidR="000C7524" w:rsidRPr="008B2B93" w:rsidRDefault="000C7524" w:rsidP="004E773D">
            <w:pPr>
              <w:spacing w:after="0" w:line="240" w:lineRule="auto"/>
              <w:ind w:firstLine="284"/>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b/>
                <w:i/>
                <w:color w:val="000000"/>
                <w:sz w:val="24"/>
                <w:szCs w:val="24"/>
                <w:lang w:eastAsia="uk-UA"/>
              </w:rPr>
              <w:t>оцінює</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 xml:space="preserve"> </w:t>
            </w:r>
            <w:r w:rsidRPr="008B2B93">
              <w:rPr>
                <w:rFonts w:ascii="Times New Roman" w:eastAsia="Times New Roman" w:hAnsi="Times New Roman" w:cs="Times New Roman"/>
                <w:color w:val="000000"/>
                <w:sz w:val="24"/>
                <w:szCs w:val="24"/>
                <w:lang w:eastAsia="uk-UA"/>
              </w:rPr>
              <w:t>значення біологічно активних речовин для організму людини;</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популяризує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хімічні знання;</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усвідомлює</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право на власний вибір і прийняття рішення;</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відповідальність за збереження довкілля від шкідливих викидів;</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висловлює судження</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про можливості використання </w:t>
            </w:r>
            <w:r w:rsidRPr="008B2B93">
              <w:rPr>
                <w:rFonts w:ascii="Times New Roman" w:eastAsia="Times New Roman" w:hAnsi="Times New Roman" w:cs="Times New Roman"/>
                <w:color w:val="000000"/>
                <w:sz w:val="24"/>
                <w:szCs w:val="24"/>
                <w:lang w:eastAsia="uk-UA"/>
              </w:rPr>
              <w:lastRenderedPageBreak/>
              <w:t xml:space="preserve">органічних </w:t>
            </w:r>
            <w:proofErr w:type="spellStart"/>
            <w:r w:rsidRPr="008B2B93">
              <w:rPr>
                <w:rFonts w:ascii="Times New Roman" w:eastAsia="Times New Roman" w:hAnsi="Times New Roman" w:cs="Times New Roman"/>
                <w:color w:val="000000"/>
                <w:sz w:val="24"/>
                <w:szCs w:val="24"/>
                <w:lang w:eastAsia="uk-UA"/>
              </w:rPr>
              <w:t>сполук</w:t>
            </w:r>
            <w:proofErr w:type="spellEnd"/>
            <w:r w:rsidRPr="008B2B93">
              <w:rPr>
                <w:rFonts w:ascii="Times New Roman" w:eastAsia="Times New Roman" w:hAnsi="Times New Roman" w:cs="Times New Roman"/>
                <w:color w:val="000000"/>
                <w:sz w:val="24"/>
                <w:szCs w:val="24"/>
                <w:lang w:eastAsia="uk-UA"/>
              </w:rPr>
              <w:t xml:space="preserve"> залежно від їхніх властивостей;</w:t>
            </w:r>
          </w:p>
          <w:p w:rsidR="000C7524" w:rsidRPr="008B2B93" w:rsidRDefault="000C7524" w:rsidP="004E773D">
            <w:pPr>
              <w:spacing w:after="0" w:line="240" w:lineRule="auto"/>
              <w:ind w:firstLine="284"/>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i/>
                <w:color w:val="000000"/>
                <w:sz w:val="24"/>
                <w:szCs w:val="24"/>
                <w:lang w:eastAsia="uk-UA"/>
              </w:rPr>
              <w:t>обґрунтовує</w:t>
            </w:r>
            <w:r w:rsidRPr="008B2B93">
              <w:rPr>
                <w:rFonts w:ascii="Times New Roman" w:eastAsia="Times New Roman" w:hAnsi="Times New Roman" w:cs="Times New Roman"/>
                <w:b/>
                <w:color w:val="000000"/>
                <w:sz w:val="24"/>
                <w:szCs w:val="24"/>
                <w:lang w:eastAsia="uk-UA"/>
              </w:rPr>
              <w:t xml:space="preserve"> </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значення органічних речовин у створенні нових матеріалів;</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b/>
                <w:i/>
                <w:color w:val="000000"/>
                <w:sz w:val="24"/>
                <w:szCs w:val="24"/>
                <w:lang w:eastAsia="uk-UA"/>
              </w:rPr>
              <w:t>робить висновки</w:t>
            </w:r>
            <w:r w:rsidRPr="008B2B93">
              <w:rPr>
                <w:rFonts w:ascii="Times New Roman" w:eastAsia="Times New Roman" w:hAnsi="Times New Roman" w:cs="Times New Roman"/>
                <w:color w:val="000000"/>
                <w:sz w:val="24"/>
                <w:szCs w:val="24"/>
                <w:lang w:eastAsia="uk-UA"/>
              </w:rPr>
              <w:t xml:space="preserve"> </w:t>
            </w:r>
          </w:p>
          <w:p w:rsidR="000C7524" w:rsidRPr="008B2B93" w:rsidRDefault="000C7524" w:rsidP="004E773D">
            <w:pPr>
              <w:spacing w:after="0" w:line="240" w:lineRule="auto"/>
              <w:jc w:val="both"/>
              <w:rPr>
                <w:rFonts w:ascii="Times New Roman" w:eastAsia="Times New Roman" w:hAnsi="Times New Roman" w:cs="Times New Roman"/>
                <w:b/>
                <w:i/>
                <w:color w:val="000000"/>
                <w:sz w:val="24"/>
                <w:szCs w:val="24"/>
                <w:lang w:eastAsia="uk-UA"/>
              </w:rPr>
            </w:pPr>
            <w:r w:rsidRPr="008B2B93">
              <w:rPr>
                <w:rFonts w:ascii="Times New Roman" w:eastAsia="Times New Roman" w:hAnsi="Times New Roman" w:cs="Times New Roman"/>
                <w:color w:val="000000"/>
                <w:sz w:val="24"/>
                <w:szCs w:val="24"/>
                <w:lang w:eastAsia="uk-UA"/>
              </w:rPr>
              <w:t>про важливість знань про органічні сполуки.</w:t>
            </w:r>
          </w:p>
        </w:tc>
      </w:tr>
      <w:tr w:rsidR="000C7524" w:rsidRPr="008B2B93" w:rsidTr="004E773D">
        <w:trPr>
          <w:trHeight w:val="688"/>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25</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Роль органічної хімії у розв’язуванні сировинної, енергетичної проблем.</w:t>
            </w:r>
          </w:p>
        </w:tc>
        <w:tc>
          <w:tcPr>
            <w:tcW w:w="4365" w:type="dxa"/>
            <w:vMerge/>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569"/>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26</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Роль органічної хімії у розв’язуванні продовольчої проблеми.</w:t>
            </w:r>
          </w:p>
        </w:tc>
        <w:tc>
          <w:tcPr>
            <w:tcW w:w="4365" w:type="dxa"/>
            <w:vMerge/>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smallCaps/>
                <w:color w:val="000000"/>
                <w:sz w:val="24"/>
                <w:szCs w:val="24"/>
                <w:lang w:eastAsia="uk-UA"/>
              </w:rPr>
            </w:pPr>
          </w:p>
        </w:tc>
      </w:tr>
      <w:tr w:rsidR="000C7524" w:rsidRPr="008B2B93" w:rsidTr="004E773D">
        <w:trPr>
          <w:trHeight w:val="691"/>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p>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27</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p>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Роль органічної хімії у створенні нових матеріалів.</w:t>
            </w:r>
          </w:p>
        </w:tc>
        <w:tc>
          <w:tcPr>
            <w:tcW w:w="4365" w:type="dxa"/>
            <w:vMerge/>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rPr>
          <w:trHeight w:val="702"/>
        </w:trPr>
        <w:tc>
          <w:tcPr>
            <w:tcW w:w="494" w:type="dxa"/>
          </w:tcPr>
          <w:p w:rsidR="000C7524" w:rsidRPr="008B2B93" w:rsidRDefault="000C7524" w:rsidP="004E773D">
            <w:pPr>
              <w:spacing w:after="0" w:line="240" w:lineRule="auto"/>
              <w:jc w:val="both"/>
              <w:rPr>
                <w:rFonts w:ascii="Times New Roman" w:eastAsia="Times New Roman" w:hAnsi="Times New Roman" w:cs="Times New Roman"/>
                <w:b/>
                <w:color w:val="000000"/>
                <w:sz w:val="24"/>
                <w:szCs w:val="24"/>
                <w:lang w:eastAsia="uk-UA"/>
              </w:rPr>
            </w:pPr>
            <w:r w:rsidRPr="008B2B93">
              <w:rPr>
                <w:rFonts w:ascii="Times New Roman" w:eastAsia="Times New Roman" w:hAnsi="Times New Roman" w:cs="Times New Roman"/>
                <w:b/>
                <w:color w:val="000000"/>
                <w:sz w:val="24"/>
                <w:szCs w:val="24"/>
                <w:lang w:eastAsia="uk-UA"/>
              </w:rPr>
              <w:t>28</w:t>
            </w:r>
          </w:p>
        </w:tc>
        <w:tc>
          <w:tcPr>
            <w:tcW w:w="5597" w:type="dxa"/>
            <w:gridSpan w:val="2"/>
          </w:tcPr>
          <w:p w:rsidR="000C7524" w:rsidRPr="008B2B93" w:rsidRDefault="000C7524" w:rsidP="004E773D">
            <w:pPr>
              <w:spacing w:after="0" w:line="240" w:lineRule="auto"/>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Жінки в хімічній науці. </w:t>
            </w:r>
          </w:p>
        </w:tc>
        <w:tc>
          <w:tcPr>
            <w:tcW w:w="4365" w:type="dxa"/>
            <w:vMerge/>
          </w:tcPr>
          <w:p w:rsidR="000C7524" w:rsidRPr="008B2B93" w:rsidRDefault="000C7524" w:rsidP="004E773D">
            <w:pPr>
              <w:widowControl w:val="0"/>
              <w:pBdr>
                <w:top w:val="nil"/>
                <w:left w:val="nil"/>
                <w:bottom w:val="nil"/>
                <w:right w:val="nil"/>
                <w:between w:val="nil"/>
              </w:pBdr>
              <w:spacing w:after="0"/>
              <w:rPr>
                <w:rFonts w:ascii="Times New Roman" w:eastAsia="Times New Roman" w:hAnsi="Times New Roman" w:cs="Times New Roman"/>
                <w:b/>
                <w:i/>
                <w:color w:val="000000"/>
                <w:sz w:val="24"/>
                <w:szCs w:val="24"/>
                <w:lang w:eastAsia="uk-UA"/>
              </w:rPr>
            </w:pPr>
          </w:p>
        </w:tc>
      </w:tr>
      <w:tr w:rsidR="000C7524" w:rsidRPr="008B2B93" w:rsidTr="004E773D">
        <w:tc>
          <w:tcPr>
            <w:tcW w:w="10456" w:type="dxa"/>
            <w:gridSpan w:val="4"/>
            <w:shd w:val="clear" w:color="auto" w:fill="DBEEF3"/>
          </w:tcPr>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i/>
                <w:color w:val="000000"/>
                <w:sz w:val="24"/>
                <w:szCs w:val="24"/>
                <w:lang w:eastAsia="uk-UA"/>
              </w:rPr>
              <w:lastRenderedPageBreak/>
              <w:t>Громадянська відповідальність. Здоров’я і безпека. Екологічна безпека і сталий розвиток. Підприємливість і фінансова грамотність</w:t>
            </w:r>
          </w:p>
          <w:p w:rsidR="000C7524" w:rsidRPr="008B2B93" w:rsidRDefault="000C7524" w:rsidP="004E773D">
            <w:pPr>
              <w:spacing w:after="0" w:line="240" w:lineRule="auto"/>
              <w:ind w:firstLine="284"/>
              <w:jc w:val="both"/>
              <w:rPr>
                <w:rFonts w:ascii="Times New Roman" w:eastAsia="Times New Roman" w:hAnsi="Times New Roman" w:cs="Times New Roman"/>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Біологічно активні речовини. </w:t>
            </w:r>
          </w:p>
          <w:p w:rsidR="000C7524" w:rsidRPr="008B2B93" w:rsidRDefault="000C7524" w:rsidP="004E773D">
            <w:pPr>
              <w:spacing w:after="0" w:line="240" w:lineRule="auto"/>
              <w:jc w:val="both"/>
              <w:rPr>
                <w:rFonts w:ascii="Times New Roman" w:eastAsia="Times New Roman" w:hAnsi="Times New Roman" w:cs="Times New Roman"/>
                <w:i/>
                <w:color w:val="000000"/>
                <w:sz w:val="24"/>
                <w:szCs w:val="24"/>
                <w:lang w:eastAsia="uk-UA"/>
              </w:rPr>
            </w:pPr>
            <w:r w:rsidRPr="008B2B93">
              <w:rPr>
                <w:rFonts w:ascii="Times New Roman" w:eastAsia="Times New Roman" w:hAnsi="Times New Roman" w:cs="Times New Roman"/>
                <w:color w:val="000000"/>
                <w:sz w:val="24"/>
                <w:szCs w:val="24"/>
                <w:lang w:eastAsia="uk-UA"/>
              </w:rPr>
              <w:t xml:space="preserve">Роль органічної хімії у розв’язуванні сировинної, енергетичної, продовольчої проблем, створенні нових матеріалів. </w:t>
            </w:r>
          </w:p>
        </w:tc>
      </w:tr>
    </w:tbl>
    <w:p w:rsidR="000C7524" w:rsidRPr="008B2B93" w:rsidRDefault="000C7524" w:rsidP="000C7524">
      <w:pPr>
        <w:spacing w:after="0" w:line="240" w:lineRule="auto"/>
        <w:jc w:val="both"/>
        <w:rPr>
          <w:rFonts w:ascii="Times New Roman" w:eastAsia="Times New Roman" w:hAnsi="Times New Roman" w:cs="Times New Roman"/>
          <w:color w:val="000000"/>
          <w:sz w:val="24"/>
          <w:szCs w:val="24"/>
          <w:lang w:eastAsia="uk-UA"/>
        </w:rPr>
      </w:pPr>
    </w:p>
    <w:p w:rsidR="000C7524" w:rsidRPr="008B2B93" w:rsidRDefault="000C7524" w:rsidP="00EA655D">
      <w:pPr>
        <w:pStyle w:val="Normal1"/>
        <w:spacing w:line="276" w:lineRule="auto"/>
        <w:ind w:firstLine="0"/>
        <w:rPr>
          <w:color w:val="404040"/>
          <w:sz w:val="24"/>
          <w:szCs w:val="24"/>
        </w:rPr>
      </w:pPr>
    </w:p>
    <w:p w:rsidR="000C7524" w:rsidRPr="008B2B93" w:rsidRDefault="008B2B93" w:rsidP="000C7524">
      <w:pPr>
        <w:spacing w:after="0" w:line="240" w:lineRule="auto"/>
        <w:ind w:left="-180" w:firstLine="180"/>
        <w:jc w:val="center"/>
        <w:rPr>
          <w:rFonts w:ascii="Times New Roman" w:eastAsia="Times New Roman" w:hAnsi="Times New Roman" w:cs="Times New Roman"/>
          <w:sz w:val="24"/>
          <w:szCs w:val="24"/>
          <w:lang w:eastAsia="uk-UA"/>
        </w:rPr>
      </w:pPr>
      <w:hyperlink r:id="rId24" w:history="1">
        <w:r w:rsidR="000C7524" w:rsidRPr="008B2B93">
          <w:rPr>
            <w:rFonts w:ascii="Times New Roman" w:eastAsia="Times New Roman" w:hAnsi="Times New Roman" w:cs="Times New Roman"/>
            <w:b/>
            <w:bCs/>
            <w:color w:val="000000"/>
            <w:sz w:val="24"/>
            <w:szCs w:val="24"/>
            <w:u w:val="single"/>
            <w:lang w:eastAsia="uk-UA"/>
          </w:rPr>
          <w:t>Календарне планування уроків біології та екології</w:t>
        </w:r>
      </w:hyperlink>
      <w:r w:rsidR="000C7524" w:rsidRPr="008B2B93">
        <w:rPr>
          <w:rFonts w:ascii="Times New Roman" w:eastAsia="Times New Roman" w:hAnsi="Times New Roman" w:cs="Times New Roman"/>
          <w:b/>
          <w:bCs/>
          <w:color w:val="000000"/>
          <w:sz w:val="24"/>
          <w:szCs w:val="24"/>
          <w:lang w:eastAsia="uk-UA"/>
        </w:rPr>
        <w:t> </w:t>
      </w:r>
    </w:p>
    <w:p w:rsidR="000C7524" w:rsidRPr="008B2B93" w:rsidRDefault="000C7524" w:rsidP="000C7524">
      <w:pPr>
        <w:spacing w:after="0" w:line="240" w:lineRule="auto"/>
        <w:ind w:left="-180" w:firstLine="180"/>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(сімейна форма навчання)   10 клас  </w:t>
      </w:r>
    </w:p>
    <w:p w:rsidR="000C7524" w:rsidRPr="008B2B93" w:rsidRDefault="000C7524" w:rsidP="000C7524">
      <w:pPr>
        <w:spacing w:after="0" w:line="240" w:lineRule="auto"/>
        <w:ind w:firstLine="284"/>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Календарне планування з біології  у 10 класі складене за Програмою з біології і екології для 10-11 класів закладів загальної середньої </w:t>
      </w:r>
      <w:proofErr w:type="spellStart"/>
      <w:r w:rsidRPr="008B2B93">
        <w:rPr>
          <w:rFonts w:ascii="Times New Roman" w:eastAsia="Times New Roman" w:hAnsi="Times New Roman" w:cs="Times New Roman"/>
          <w:color w:val="000000"/>
          <w:sz w:val="24"/>
          <w:szCs w:val="24"/>
          <w:lang w:eastAsia="uk-UA"/>
        </w:rPr>
        <w:t>середньої</w:t>
      </w:r>
      <w:proofErr w:type="spellEnd"/>
      <w:r w:rsidRPr="008B2B93">
        <w:rPr>
          <w:rFonts w:ascii="Times New Roman" w:eastAsia="Times New Roman" w:hAnsi="Times New Roman" w:cs="Times New Roman"/>
          <w:color w:val="000000"/>
          <w:sz w:val="24"/>
          <w:szCs w:val="24"/>
          <w:lang w:eastAsia="uk-UA"/>
        </w:rPr>
        <w:t xml:space="preserve"> освіти: рівень стандарту, затвердженою наказом  Міністерства освіти і науки України від 23.10.2017 № 1407; [https://mon.gov.ua/ua/osvita/zagalna-serednya-osvita/navchalni-programi/navchalni-programi-dlya-10-11-klasiv];</w:t>
      </w:r>
    </w:p>
    <w:p w:rsidR="000C7524" w:rsidRPr="008B2B93" w:rsidRDefault="000C7524" w:rsidP="000C7524">
      <w:pPr>
        <w:spacing w:after="0" w:line="240" w:lineRule="auto"/>
        <w:ind w:firstLine="284"/>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Календарне планування складено  до підручника Біологія 10 клас автори </w:t>
      </w:r>
      <w:proofErr w:type="spellStart"/>
      <w:r w:rsidRPr="008B2B93">
        <w:rPr>
          <w:rFonts w:ascii="Times New Roman" w:eastAsia="Times New Roman" w:hAnsi="Times New Roman" w:cs="Times New Roman"/>
          <w:color w:val="000000"/>
          <w:sz w:val="24"/>
          <w:szCs w:val="24"/>
          <w:lang w:eastAsia="uk-UA"/>
        </w:rPr>
        <w:t>Остапченко</w:t>
      </w:r>
      <w:proofErr w:type="spellEnd"/>
      <w:r w:rsidRPr="008B2B93">
        <w:rPr>
          <w:rFonts w:ascii="Times New Roman" w:eastAsia="Times New Roman" w:hAnsi="Times New Roman" w:cs="Times New Roman"/>
          <w:color w:val="000000"/>
          <w:sz w:val="24"/>
          <w:szCs w:val="24"/>
          <w:lang w:eastAsia="uk-UA"/>
        </w:rPr>
        <w:t xml:space="preserve"> Л,І, </w:t>
      </w:r>
      <w:proofErr w:type="spellStart"/>
      <w:r w:rsidRPr="008B2B93">
        <w:rPr>
          <w:rFonts w:ascii="Times New Roman" w:eastAsia="Times New Roman" w:hAnsi="Times New Roman" w:cs="Times New Roman"/>
          <w:color w:val="000000"/>
          <w:sz w:val="24"/>
          <w:szCs w:val="24"/>
          <w:lang w:eastAsia="uk-UA"/>
        </w:rPr>
        <w:t>Балан</w:t>
      </w:r>
      <w:proofErr w:type="spellEnd"/>
      <w:r w:rsidRPr="008B2B93">
        <w:rPr>
          <w:rFonts w:ascii="Times New Roman" w:eastAsia="Times New Roman" w:hAnsi="Times New Roman" w:cs="Times New Roman"/>
          <w:color w:val="000000"/>
          <w:sz w:val="24"/>
          <w:szCs w:val="24"/>
          <w:lang w:eastAsia="uk-UA"/>
        </w:rPr>
        <w:t xml:space="preserve"> П.Г. та інші  </w:t>
      </w:r>
      <w:proofErr w:type="spellStart"/>
      <w:r w:rsidRPr="008B2B93">
        <w:rPr>
          <w:rFonts w:ascii="Times New Roman" w:eastAsia="Times New Roman" w:hAnsi="Times New Roman" w:cs="Times New Roman"/>
          <w:color w:val="000000"/>
          <w:sz w:val="24"/>
          <w:szCs w:val="24"/>
          <w:lang w:eastAsia="uk-UA"/>
        </w:rPr>
        <w:t>Киів</w:t>
      </w:r>
      <w:proofErr w:type="spellEnd"/>
      <w:r w:rsidRPr="008B2B93">
        <w:rPr>
          <w:rFonts w:ascii="Times New Roman" w:eastAsia="Times New Roman" w:hAnsi="Times New Roman" w:cs="Times New Roman"/>
          <w:color w:val="000000"/>
          <w:sz w:val="24"/>
          <w:szCs w:val="24"/>
          <w:lang w:eastAsia="uk-UA"/>
        </w:rPr>
        <w:t>, Видавництво «</w:t>
      </w:r>
      <w:proofErr w:type="spellStart"/>
      <w:r w:rsidRPr="008B2B93">
        <w:rPr>
          <w:rFonts w:ascii="Times New Roman" w:eastAsia="Times New Roman" w:hAnsi="Times New Roman" w:cs="Times New Roman"/>
          <w:color w:val="000000"/>
          <w:sz w:val="24"/>
          <w:szCs w:val="24"/>
          <w:lang w:eastAsia="uk-UA"/>
        </w:rPr>
        <w:t>Генеза</w:t>
      </w:r>
      <w:proofErr w:type="spellEnd"/>
      <w:r w:rsidRPr="008B2B93">
        <w:rPr>
          <w:rFonts w:ascii="Times New Roman" w:eastAsia="Times New Roman" w:hAnsi="Times New Roman" w:cs="Times New Roman"/>
          <w:color w:val="000000"/>
          <w:sz w:val="24"/>
          <w:szCs w:val="24"/>
          <w:lang w:eastAsia="uk-UA"/>
        </w:rPr>
        <w:t>» 2018</w:t>
      </w:r>
    </w:p>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t> </w:t>
      </w:r>
    </w:p>
    <w:tbl>
      <w:tblPr>
        <w:tblW w:w="0" w:type="auto"/>
        <w:tblCellSpacing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9418"/>
      </w:tblGrid>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w:t>
            </w:r>
          </w:p>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п/п</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Зміст уроку</w:t>
            </w:r>
          </w:p>
        </w:tc>
      </w:tr>
      <w:tr w:rsidR="000C7524" w:rsidRPr="008B2B93" w:rsidTr="000C7524">
        <w:trPr>
          <w:trHeight w:val="318"/>
          <w:tblCellSpacing w:w="0" w:type="dxa"/>
        </w:trPr>
        <w:tc>
          <w:tcPr>
            <w:tcW w:w="99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 xml:space="preserve">ВСТУП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Біологія як наука. </w:t>
            </w:r>
            <w:r w:rsidRPr="008B2B93">
              <w:rPr>
                <w:rFonts w:ascii="Times New Roman" w:eastAsia="Times New Roman" w:hAnsi="Times New Roman" w:cs="Times New Roman"/>
                <w:color w:val="000000"/>
                <w:sz w:val="24"/>
                <w:szCs w:val="24"/>
                <w:shd w:val="clear" w:color="auto" w:fill="FFFFFF"/>
                <w:lang w:eastAsia="uk-UA"/>
              </w:rPr>
              <w:t>Рівні організації біологічних систем та їхній взаємозв’язок</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2</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shd w:val="clear" w:color="auto" w:fill="FFFFFF"/>
                <w:lang w:eastAsia="uk-UA"/>
              </w:rPr>
              <w:t>Фундаментальні  властивості живого. Стратегія сталого розвитку природи і суспільства</w:t>
            </w:r>
          </w:p>
        </w:tc>
      </w:tr>
      <w:tr w:rsidR="000C7524" w:rsidRPr="008B2B93" w:rsidTr="000C7524">
        <w:trPr>
          <w:tblCellSpacing w:w="0" w:type="dxa"/>
        </w:trPr>
        <w:tc>
          <w:tcPr>
            <w:tcW w:w="99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 xml:space="preserve">Тема 1. </w:t>
            </w:r>
            <w:proofErr w:type="spellStart"/>
            <w:r w:rsidRPr="008B2B93">
              <w:rPr>
                <w:rFonts w:ascii="Times New Roman" w:eastAsia="Times New Roman" w:hAnsi="Times New Roman" w:cs="Times New Roman"/>
                <w:b/>
                <w:bCs/>
                <w:color w:val="000000"/>
                <w:sz w:val="24"/>
                <w:szCs w:val="24"/>
                <w:lang w:eastAsia="uk-UA"/>
              </w:rPr>
              <w:t>Біорізноманіття</w:t>
            </w:r>
            <w:proofErr w:type="spellEnd"/>
            <w:r w:rsidRPr="008B2B93">
              <w:rPr>
                <w:rFonts w:ascii="Times New Roman" w:eastAsia="Times New Roman" w:hAnsi="Times New Roman" w:cs="Times New Roman"/>
                <w:b/>
                <w:bCs/>
                <w:color w:val="000000"/>
                <w:sz w:val="24"/>
                <w:szCs w:val="24"/>
                <w:lang w:eastAsia="uk-UA"/>
              </w:rPr>
              <w:t>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3</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Систематика – наука про різноманітність організмів.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4</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Принципи наукової класифікації організмів. Сучасні критерії виду</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5</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Віруси, </w:t>
            </w:r>
            <w:proofErr w:type="spellStart"/>
            <w:r w:rsidRPr="008B2B93">
              <w:rPr>
                <w:rFonts w:ascii="Times New Roman" w:eastAsia="Times New Roman" w:hAnsi="Times New Roman" w:cs="Times New Roman"/>
                <w:color w:val="000000"/>
                <w:sz w:val="24"/>
                <w:szCs w:val="24"/>
                <w:lang w:eastAsia="uk-UA"/>
              </w:rPr>
              <w:t>віроїди</w:t>
            </w:r>
            <w:proofErr w:type="spellEnd"/>
            <w:r w:rsidRPr="008B2B93">
              <w:rPr>
                <w:rFonts w:ascii="Times New Roman" w:eastAsia="Times New Roman" w:hAnsi="Times New Roman" w:cs="Times New Roman"/>
                <w:color w:val="000000"/>
                <w:sz w:val="24"/>
                <w:szCs w:val="24"/>
                <w:lang w:eastAsia="uk-UA"/>
              </w:rPr>
              <w:t xml:space="preserve">, </w:t>
            </w:r>
            <w:proofErr w:type="spellStart"/>
            <w:r w:rsidRPr="008B2B93">
              <w:rPr>
                <w:rFonts w:ascii="Times New Roman" w:eastAsia="Times New Roman" w:hAnsi="Times New Roman" w:cs="Times New Roman"/>
                <w:color w:val="000000"/>
                <w:sz w:val="24"/>
                <w:szCs w:val="24"/>
                <w:lang w:eastAsia="uk-UA"/>
              </w:rPr>
              <w:t>пріони</w:t>
            </w:r>
            <w:proofErr w:type="spellEnd"/>
            <w:r w:rsidRPr="008B2B93">
              <w:rPr>
                <w:rFonts w:ascii="Times New Roman" w:eastAsia="Times New Roman" w:hAnsi="Times New Roman" w:cs="Times New Roman"/>
                <w:color w:val="000000"/>
                <w:sz w:val="24"/>
                <w:szCs w:val="24"/>
                <w:lang w:eastAsia="uk-UA"/>
              </w:rPr>
              <w:t>. Загальний огляд. Гіпотези походження вірусів</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6</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proofErr w:type="spellStart"/>
            <w:r w:rsidRPr="008B2B93">
              <w:rPr>
                <w:rFonts w:ascii="Times New Roman" w:eastAsia="Times New Roman" w:hAnsi="Times New Roman" w:cs="Times New Roman"/>
                <w:color w:val="000000"/>
                <w:sz w:val="24"/>
                <w:szCs w:val="24"/>
                <w:lang w:eastAsia="uk-UA"/>
              </w:rPr>
              <w:t>Прокаріотичні</w:t>
            </w:r>
            <w:proofErr w:type="spellEnd"/>
            <w:r w:rsidRPr="008B2B93">
              <w:rPr>
                <w:rFonts w:ascii="Times New Roman" w:eastAsia="Times New Roman" w:hAnsi="Times New Roman" w:cs="Times New Roman"/>
                <w:color w:val="000000"/>
                <w:sz w:val="24"/>
                <w:szCs w:val="24"/>
                <w:lang w:eastAsia="uk-UA"/>
              </w:rPr>
              <w:t xml:space="preserve"> організми: археї та бактерії. Загальний огляд</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7</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rPr>
                <w:rFonts w:ascii="Times New Roman" w:eastAsia="Times New Roman" w:hAnsi="Times New Roman" w:cs="Times New Roman"/>
                <w:sz w:val="24"/>
                <w:szCs w:val="24"/>
                <w:lang w:eastAsia="uk-UA"/>
              </w:rPr>
            </w:pPr>
            <w:proofErr w:type="spellStart"/>
            <w:r w:rsidRPr="008B2B93">
              <w:rPr>
                <w:rFonts w:ascii="Times New Roman" w:eastAsia="Times New Roman" w:hAnsi="Times New Roman" w:cs="Times New Roman"/>
                <w:color w:val="000000"/>
                <w:sz w:val="24"/>
                <w:szCs w:val="24"/>
                <w:lang w:eastAsia="uk-UA"/>
              </w:rPr>
              <w:t>Біорізноманіття</w:t>
            </w:r>
            <w:proofErr w:type="spellEnd"/>
            <w:r w:rsidRPr="008B2B93">
              <w:rPr>
                <w:rFonts w:ascii="Times New Roman" w:eastAsia="Times New Roman" w:hAnsi="Times New Roman" w:cs="Times New Roman"/>
                <w:color w:val="000000"/>
                <w:sz w:val="24"/>
                <w:szCs w:val="24"/>
                <w:lang w:eastAsia="uk-UA"/>
              </w:rPr>
              <w:t xml:space="preserve"> нашої планети як наслідок еволюції. Сучасні погляди на систему еукаріотичних організмів</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8</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Контрольна робота </w:t>
            </w:r>
          </w:p>
        </w:tc>
      </w:tr>
      <w:tr w:rsidR="000C7524" w:rsidRPr="008B2B93" w:rsidTr="000C7524">
        <w:trPr>
          <w:tblCellSpacing w:w="0" w:type="dxa"/>
        </w:trPr>
        <w:tc>
          <w:tcPr>
            <w:tcW w:w="99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ind w:left="-72" w:right="-138"/>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 xml:space="preserve">Тема 2.  Обмін речовин і перетворення енергії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9</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Білки: огляд будови й біологічної ролі. Вуглеводи, ліпіди.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10</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Нуклеїнові кислоти: огляд будови й біологічної ролі.</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11</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Обмін речовин та енергії – основа функціонування біологічних систем.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12</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Способи отримання енергії в різних груп автотрофних та гетеротрофних організмів.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13</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Біосинтез нуклеїнових кислот. Біосинтез білків</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14</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Нейрогуморальна регуляція процесів метаболізму.</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15</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Структури клітин, які забезпечують процеси метаболізму. </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16</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jc w:val="both"/>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Раціональне харчування – основа нормального обміну речовин. Негативний вплив на метаболізм токсичних речовин.</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17</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i/>
                <w:iCs/>
                <w:color w:val="000000"/>
                <w:sz w:val="24"/>
                <w:szCs w:val="24"/>
                <w:lang w:eastAsia="uk-UA"/>
              </w:rPr>
              <w:t>Практична робота № 1.</w:t>
            </w:r>
            <w:r w:rsidRPr="008B2B93">
              <w:rPr>
                <w:rFonts w:ascii="Times New Roman" w:eastAsia="Times New Roman" w:hAnsi="Times New Roman" w:cs="Times New Roman"/>
                <w:color w:val="000000"/>
                <w:sz w:val="24"/>
                <w:szCs w:val="24"/>
                <w:lang w:eastAsia="uk-UA"/>
              </w:rPr>
              <w:t> Складання схем обміну вуглеводів, ліпідів та білків в організмі людини.</w:t>
            </w:r>
          </w:p>
        </w:tc>
      </w:tr>
      <w:tr w:rsidR="000C7524" w:rsidRPr="008B2B93" w:rsidTr="000C7524">
        <w:trPr>
          <w:tblCellSpacing w:w="0" w:type="dxa"/>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18</w:t>
            </w:r>
          </w:p>
        </w:tc>
        <w:tc>
          <w:tcPr>
            <w:tcW w:w="9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524" w:rsidRPr="008B2B93" w:rsidRDefault="000C7524" w:rsidP="000C7524">
            <w:pPr>
              <w:widowControl w:val="0"/>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color w:val="000000"/>
                <w:sz w:val="24"/>
                <w:szCs w:val="24"/>
                <w:lang w:eastAsia="uk-UA"/>
              </w:rPr>
              <w:t xml:space="preserve">Контрольна робота  </w:t>
            </w:r>
          </w:p>
        </w:tc>
      </w:tr>
    </w:tbl>
    <w:p w:rsidR="000C7524" w:rsidRPr="008B2B93" w:rsidRDefault="000C7524" w:rsidP="000C7524">
      <w:pPr>
        <w:spacing w:after="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t> </w:t>
      </w:r>
    </w:p>
    <w:p w:rsidR="00C7228D" w:rsidRPr="008B2B93" w:rsidRDefault="00C7228D" w:rsidP="00EA655D">
      <w:pPr>
        <w:pStyle w:val="Normal1"/>
        <w:spacing w:line="276" w:lineRule="auto"/>
        <w:ind w:firstLine="0"/>
        <w:rPr>
          <w:color w:val="404040"/>
          <w:sz w:val="24"/>
          <w:szCs w:val="24"/>
        </w:rPr>
      </w:pPr>
    </w:p>
    <w:p w:rsidR="00EA655D" w:rsidRPr="008B2B93" w:rsidRDefault="00EA655D" w:rsidP="00EA655D">
      <w:pPr>
        <w:pStyle w:val="Normal1"/>
        <w:spacing w:line="276" w:lineRule="auto"/>
        <w:ind w:firstLine="0"/>
        <w:rPr>
          <w:b/>
          <w:sz w:val="24"/>
          <w:szCs w:val="24"/>
        </w:rPr>
      </w:pPr>
      <w:r w:rsidRPr="008B2B93">
        <w:rPr>
          <w:color w:val="404040"/>
          <w:sz w:val="24"/>
          <w:szCs w:val="24"/>
        </w:rPr>
        <w:t xml:space="preserve">  </w:t>
      </w:r>
      <w:r w:rsidRPr="008B2B93">
        <w:rPr>
          <w:b/>
          <w:sz w:val="24"/>
          <w:szCs w:val="24"/>
        </w:rPr>
        <w:t>КАЛЕНДАРНО -ТЕМАТИЧНЕ  ПЛАНУВАННЯ  з курсу</w:t>
      </w:r>
    </w:p>
    <w:p w:rsidR="00EA655D" w:rsidRPr="008B2B93" w:rsidRDefault="00EA655D" w:rsidP="00EA655D">
      <w:pPr>
        <w:pStyle w:val="Normal1"/>
        <w:spacing w:line="276" w:lineRule="auto"/>
        <w:ind w:firstLine="0"/>
        <w:jc w:val="center"/>
        <w:rPr>
          <w:b/>
          <w:sz w:val="24"/>
          <w:szCs w:val="24"/>
        </w:rPr>
      </w:pPr>
      <w:r w:rsidRPr="008B2B93">
        <w:rPr>
          <w:b/>
          <w:sz w:val="24"/>
          <w:szCs w:val="24"/>
        </w:rPr>
        <w:lastRenderedPageBreak/>
        <w:t>«ГЕОГРАФІЯ: регіони та країни»  10 клас</w:t>
      </w:r>
    </w:p>
    <w:p w:rsidR="00EA655D" w:rsidRPr="008B2B93" w:rsidRDefault="00EA655D" w:rsidP="00EA655D">
      <w:pPr>
        <w:pStyle w:val="Normal1"/>
        <w:spacing w:line="276" w:lineRule="auto"/>
        <w:ind w:firstLine="0"/>
        <w:jc w:val="center"/>
        <w:rPr>
          <w:b/>
          <w:sz w:val="24"/>
          <w:szCs w:val="24"/>
        </w:rPr>
      </w:pPr>
      <w:r w:rsidRPr="008B2B93">
        <w:rPr>
          <w:b/>
          <w:sz w:val="24"/>
          <w:szCs w:val="24"/>
        </w:rPr>
        <w:t>(сімейна форма навчання)</w:t>
      </w:r>
    </w:p>
    <w:p w:rsidR="00EA655D" w:rsidRPr="008B2B93" w:rsidRDefault="00EA655D" w:rsidP="00EA655D">
      <w:pPr>
        <w:pStyle w:val="Normal1"/>
        <w:spacing w:line="276" w:lineRule="auto"/>
        <w:ind w:firstLine="0"/>
        <w:jc w:val="center"/>
        <w:rPr>
          <w:b/>
          <w:sz w:val="24"/>
          <w:szCs w:val="24"/>
        </w:rPr>
      </w:pPr>
    </w:p>
    <w:p w:rsidR="00EA655D" w:rsidRPr="008B2B93" w:rsidRDefault="00EA655D" w:rsidP="00EA655D">
      <w:pPr>
        <w:rPr>
          <w:rFonts w:ascii="Times New Roman" w:hAnsi="Times New Roman" w:cs="Times New Roman"/>
          <w:color w:val="2B3885"/>
          <w:sz w:val="24"/>
          <w:szCs w:val="24"/>
          <w:shd w:val="clear" w:color="auto" w:fill="FFFFFF"/>
        </w:rPr>
      </w:pPr>
      <w:r w:rsidRPr="008B2B93">
        <w:rPr>
          <w:rFonts w:ascii="Times New Roman" w:hAnsi="Times New Roman" w:cs="Times New Roman"/>
          <w:color w:val="2B3885"/>
          <w:sz w:val="24"/>
          <w:szCs w:val="24"/>
          <w:shd w:val="clear" w:color="auto" w:fill="FFFFFF"/>
        </w:rPr>
        <w:t>Тема 1. Загальна характеристика Європи</w:t>
      </w:r>
    </w:p>
    <w:p w:rsidR="00EA655D" w:rsidRPr="008B2B93" w:rsidRDefault="00EA655D" w:rsidP="00EA655D">
      <w:pPr>
        <w:spacing w:line="240" w:lineRule="auto"/>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 xml:space="preserve">Європа – найрізноманітніший регіон світу. Природні умови та ресурси. Населення. </w:t>
      </w:r>
    </w:p>
    <w:p w:rsidR="00EA655D" w:rsidRPr="008B2B93" w:rsidRDefault="00EA655D" w:rsidP="00EA655D">
      <w:pPr>
        <w:rPr>
          <w:rFonts w:ascii="Times New Roman" w:hAnsi="Times New Roman" w:cs="Times New Roman"/>
          <w:color w:val="000000"/>
          <w:sz w:val="24"/>
          <w:szCs w:val="24"/>
          <w:shd w:val="clear" w:color="auto" w:fill="FFFFFF"/>
        </w:rPr>
      </w:pPr>
      <w:r w:rsidRPr="008B2B93">
        <w:rPr>
          <w:rFonts w:ascii="Times New Roman" w:hAnsi="Times New Roman" w:cs="Times New Roman"/>
          <w:sz w:val="24"/>
          <w:szCs w:val="24"/>
        </w:rPr>
        <w:br/>
      </w:r>
      <w:r w:rsidRPr="008B2B93">
        <w:rPr>
          <w:rFonts w:ascii="Times New Roman" w:hAnsi="Times New Roman" w:cs="Times New Roman"/>
          <w:color w:val="000000"/>
          <w:sz w:val="24"/>
          <w:szCs w:val="24"/>
          <w:shd w:val="clear" w:color="auto" w:fill="FFFFFF"/>
        </w:rPr>
        <w:t xml:space="preserve">Особливості економіки країн Європи. Зв’язки України з країнами Європи. </w:t>
      </w:r>
      <w:proofErr w:type="spellStart"/>
      <w:r w:rsidRPr="008B2B93">
        <w:rPr>
          <w:rFonts w:ascii="Times New Roman" w:hAnsi="Times New Roman" w:cs="Times New Roman"/>
          <w:color w:val="000000"/>
          <w:sz w:val="24"/>
          <w:szCs w:val="24"/>
          <w:shd w:val="clear" w:color="auto" w:fill="FFFFFF"/>
        </w:rPr>
        <w:t>Пр.р</w:t>
      </w:r>
      <w:proofErr w:type="spellEnd"/>
      <w:r w:rsidRPr="008B2B93">
        <w:rPr>
          <w:rFonts w:ascii="Times New Roman" w:hAnsi="Times New Roman" w:cs="Times New Roman"/>
          <w:color w:val="000000"/>
          <w:sz w:val="24"/>
          <w:szCs w:val="24"/>
          <w:shd w:val="clear" w:color="auto" w:fill="FFFFFF"/>
        </w:rPr>
        <w:t>.№ 1. Порівняльна характеристика структури промислового виробництва двох економічно розвинених невеликих країн Європи</w:t>
      </w:r>
    </w:p>
    <w:p w:rsidR="00EA655D" w:rsidRPr="008B2B93" w:rsidRDefault="00EA655D" w:rsidP="00EA655D">
      <w:pPr>
        <w:rPr>
          <w:rFonts w:ascii="Times New Roman" w:hAnsi="Times New Roman" w:cs="Times New Roman"/>
          <w:color w:val="2B3885"/>
          <w:sz w:val="24"/>
          <w:szCs w:val="24"/>
          <w:shd w:val="clear" w:color="auto" w:fill="FFFFFF"/>
        </w:rPr>
      </w:pPr>
      <w:r w:rsidRPr="008B2B93">
        <w:rPr>
          <w:rFonts w:ascii="Times New Roman" w:hAnsi="Times New Roman" w:cs="Times New Roman"/>
          <w:color w:val="2B3885"/>
          <w:sz w:val="24"/>
          <w:szCs w:val="24"/>
          <w:shd w:val="clear" w:color="auto" w:fill="FFFFFF"/>
        </w:rPr>
        <w:t>Тема 2. Країни Європи</w:t>
      </w:r>
    </w:p>
    <w:p w:rsidR="00EA655D" w:rsidRPr="008B2B93" w:rsidRDefault="00EA655D" w:rsidP="00EA655D">
      <w:pPr>
        <w:spacing w:line="240" w:lineRule="auto"/>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 xml:space="preserve">Німеччина. Франція. </w:t>
      </w:r>
    </w:p>
    <w:p w:rsidR="00EA655D" w:rsidRPr="008B2B93" w:rsidRDefault="00EA655D" w:rsidP="00EA655D">
      <w:pPr>
        <w:spacing w:line="240" w:lineRule="auto"/>
        <w:rPr>
          <w:rFonts w:ascii="Times New Roman" w:hAnsi="Times New Roman" w:cs="Times New Roman"/>
          <w:color w:val="000000"/>
          <w:sz w:val="24"/>
          <w:szCs w:val="24"/>
          <w:shd w:val="clear" w:color="auto" w:fill="FFFFFF"/>
        </w:rPr>
      </w:pPr>
      <w:r w:rsidRPr="008B2B93">
        <w:rPr>
          <w:rFonts w:ascii="Times New Roman" w:hAnsi="Times New Roman" w:cs="Times New Roman"/>
          <w:sz w:val="24"/>
          <w:szCs w:val="24"/>
        </w:rPr>
        <w:br/>
      </w:r>
      <w:r w:rsidRPr="008B2B93">
        <w:rPr>
          <w:rFonts w:ascii="Times New Roman" w:hAnsi="Times New Roman" w:cs="Times New Roman"/>
          <w:color w:val="000000"/>
          <w:sz w:val="24"/>
          <w:szCs w:val="24"/>
          <w:shd w:val="clear" w:color="auto" w:fill="FFFFFF"/>
        </w:rPr>
        <w:t>Велика Британія. Італія</w:t>
      </w:r>
    </w:p>
    <w:p w:rsidR="00EA655D" w:rsidRPr="008B2B93" w:rsidRDefault="00EA655D" w:rsidP="00EA655D">
      <w:pPr>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 xml:space="preserve">Польща. </w:t>
      </w:r>
      <w:proofErr w:type="spellStart"/>
      <w:r w:rsidRPr="008B2B93">
        <w:rPr>
          <w:rFonts w:ascii="Times New Roman" w:hAnsi="Times New Roman" w:cs="Times New Roman"/>
          <w:color w:val="000000"/>
          <w:sz w:val="24"/>
          <w:szCs w:val="24"/>
          <w:shd w:val="clear" w:color="auto" w:fill="FFFFFF"/>
        </w:rPr>
        <w:t>Пр.р</w:t>
      </w:r>
      <w:proofErr w:type="spellEnd"/>
      <w:r w:rsidRPr="008B2B93">
        <w:rPr>
          <w:rFonts w:ascii="Times New Roman" w:hAnsi="Times New Roman" w:cs="Times New Roman"/>
          <w:color w:val="000000"/>
          <w:sz w:val="24"/>
          <w:szCs w:val="24"/>
          <w:shd w:val="clear" w:color="auto" w:fill="FFFFFF"/>
        </w:rPr>
        <w:t>.№ 2. Складання картосхеми просторової організації економіки однієї з європейських країн «великої сімки»</w:t>
      </w:r>
    </w:p>
    <w:p w:rsidR="00EA655D" w:rsidRPr="008B2B93" w:rsidRDefault="00EA655D" w:rsidP="00EA655D">
      <w:pPr>
        <w:rPr>
          <w:rFonts w:ascii="Times New Roman" w:eastAsiaTheme="minorEastAsia" w:hAnsi="Times New Roman" w:cs="Times New Roman"/>
          <w:b/>
          <w:color w:val="000000"/>
          <w:sz w:val="24"/>
          <w:szCs w:val="24"/>
          <w:shd w:val="clear" w:color="auto" w:fill="FFFFFF"/>
          <w:lang w:eastAsia="uk-UA"/>
        </w:rPr>
      </w:pPr>
      <w:r w:rsidRPr="008B2B93">
        <w:rPr>
          <w:rFonts w:ascii="Times New Roman" w:eastAsiaTheme="minorEastAsia" w:hAnsi="Times New Roman" w:cs="Times New Roman"/>
          <w:b/>
          <w:color w:val="000000"/>
          <w:sz w:val="24"/>
          <w:szCs w:val="24"/>
          <w:shd w:val="clear" w:color="auto" w:fill="FFFFFF"/>
          <w:lang w:eastAsia="uk-UA"/>
        </w:rPr>
        <w:t>Контрольна робота №1</w:t>
      </w:r>
    </w:p>
    <w:p w:rsidR="00EA655D" w:rsidRPr="008B2B93" w:rsidRDefault="00EA655D" w:rsidP="00EA655D">
      <w:pPr>
        <w:rPr>
          <w:rFonts w:ascii="Times New Roman" w:hAnsi="Times New Roman" w:cs="Times New Roman"/>
          <w:color w:val="000000"/>
          <w:sz w:val="24"/>
          <w:szCs w:val="24"/>
          <w:shd w:val="clear" w:color="auto" w:fill="FFFFFF"/>
        </w:rPr>
      </w:pPr>
    </w:p>
    <w:p w:rsidR="00EA655D" w:rsidRPr="008B2B93" w:rsidRDefault="00EA655D" w:rsidP="00EA655D">
      <w:pPr>
        <w:rPr>
          <w:rFonts w:ascii="Times New Roman" w:hAnsi="Times New Roman" w:cs="Times New Roman"/>
          <w:color w:val="2B3885"/>
          <w:sz w:val="24"/>
          <w:szCs w:val="24"/>
          <w:shd w:val="clear" w:color="auto" w:fill="FFFFFF"/>
        </w:rPr>
      </w:pPr>
      <w:r w:rsidRPr="008B2B93">
        <w:rPr>
          <w:rFonts w:ascii="Times New Roman" w:hAnsi="Times New Roman" w:cs="Times New Roman"/>
          <w:color w:val="2B3885"/>
          <w:sz w:val="24"/>
          <w:szCs w:val="24"/>
          <w:shd w:val="clear" w:color="auto" w:fill="FFFFFF"/>
        </w:rPr>
        <w:t>Тема 3. Країни Азії</w:t>
      </w:r>
    </w:p>
    <w:p w:rsidR="00EA655D" w:rsidRPr="008B2B93" w:rsidRDefault="00EA655D" w:rsidP="00EA655D">
      <w:pPr>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ГП, природні умови і ресурси Азії. Населення</w:t>
      </w:r>
    </w:p>
    <w:p w:rsidR="00EA655D" w:rsidRPr="008B2B93" w:rsidRDefault="00EA655D" w:rsidP="00EA655D">
      <w:pPr>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 xml:space="preserve">Особливості економіки країн Азії. </w:t>
      </w:r>
      <w:proofErr w:type="spellStart"/>
      <w:r w:rsidRPr="008B2B93">
        <w:rPr>
          <w:rFonts w:ascii="Times New Roman" w:hAnsi="Times New Roman" w:cs="Times New Roman"/>
          <w:color w:val="000000"/>
          <w:sz w:val="24"/>
          <w:szCs w:val="24"/>
          <w:shd w:val="clear" w:color="auto" w:fill="FFFFFF"/>
        </w:rPr>
        <w:t>Пр.р</w:t>
      </w:r>
      <w:proofErr w:type="spellEnd"/>
      <w:r w:rsidRPr="008B2B93">
        <w:rPr>
          <w:rFonts w:ascii="Times New Roman" w:hAnsi="Times New Roman" w:cs="Times New Roman"/>
          <w:color w:val="000000"/>
          <w:sz w:val="24"/>
          <w:szCs w:val="24"/>
          <w:shd w:val="clear" w:color="auto" w:fill="FFFFFF"/>
        </w:rPr>
        <w:t>.№ 3. Порівняння продовольчого кошика жителів країн Західної та Східної Азії</w:t>
      </w:r>
    </w:p>
    <w:p w:rsidR="00EA655D" w:rsidRPr="008B2B93" w:rsidRDefault="00EA655D" w:rsidP="00EA655D">
      <w:pPr>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Японія. Китай</w:t>
      </w:r>
    </w:p>
    <w:p w:rsidR="00EA655D" w:rsidRPr="008B2B93" w:rsidRDefault="00EA655D" w:rsidP="00EA655D">
      <w:pPr>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Індія. Республіка Корея</w:t>
      </w:r>
    </w:p>
    <w:p w:rsidR="00EA655D" w:rsidRPr="008B2B93" w:rsidRDefault="00EA655D" w:rsidP="00EA655D">
      <w:pPr>
        <w:rPr>
          <w:rFonts w:ascii="Times New Roman" w:hAnsi="Times New Roman" w:cs="Times New Roman"/>
          <w:color w:val="000000"/>
          <w:sz w:val="24"/>
          <w:szCs w:val="24"/>
          <w:shd w:val="clear" w:color="auto" w:fill="FFFFFF"/>
        </w:rPr>
      </w:pPr>
      <w:r w:rsidRPr="008B2B93">
        <w:rPr>
          <w:rFonts w:ascii="Times New Roman" w:hAnsi="Times New Roman" w:cs="Times New Roman"/>
          <w:color w:val="000000"/>
          <w:sz w:val="24"/>
          <w:szCs w:val="24"/>
          <w:shd w:val="clear" w:color="auto" w:fill="FFFFFF"/>
        </w:rPr>
        <w:t xml:space="preserve">Пр.р.№4. Аналіз статево-вікових пірамід Японії, Китаю, Індії та Республіки Корея з метою оцінювання </w:t>
      </w:r>
      <w:proofErr w:type="spellStart"/>
      <w:r w:rsidRPr="008B2B93">
        <w:rPr>
          <w:rFonts w:ascii="Times New Roman" w:hAnsi="Times New Roman" w:cs="Times New Roman"/>
          <w:color w:val="000000"/>
          <w:sz w:val="24"/>
          <w:szCs w:val="24"/>
          <w:shd w:val="clear" w:color="auto" w:fill="FFFFFF"/>
        </w:rPr>
        <w:t>працересурсного</w:t>
      </w:r>
      <w:proofErr w:type="spellEnd"/>
      <w:r w:rsidRPr="008B2B93">
        <w:rPr>
          <w:rFonts w:ascii="Times New Roman" w:hAnsi="Times New Roman" w:cs="Times New Roman"/>
          <w:color w:val="000000"/>
          <w:sz w:val="24"/>
          <w:szCs w:val="24"/>
          <w:shd w:val="clear" w:color="auto" w:fill="FFFFFF"/>
        </w:rPr>
        <w:t xml:space="preserve"> потенціалу країн</w:t>
      </w:r>
    </w:p>
    <w:p w:rsidR="00EA655D" w:rsidRPr="008B2B93" w:rsidRDefault="00EA655D" w:rsidP="00EA655D">
      <w:pPr>
        <w:rPr>
          <w:rFonts w:ascii="Times New Roman" w:eastAsiaTheme="minorEastAsia" w:hAnsi="Times New Roman" w:cs="Times New Roman"/>
          <w:b/>
          <w:color w:val="000000"/>
          <w:sz w:val="24"/>
          <w:szCs w:val="24"/>
          <w:shd w:val="clear" w:color="auto" w:fill="FFFFFF"/>
          <w:lang w:eastAsia="uk-UA"/>
        </w:rPr>
      </w:pPr>
      <w:r w:rsidRPr="008B2B93">
        <w:rPr>
          <w:rFonts w:ascii="Times New Roman" w:eastAsiaTheme="minorEastAsia" w:hAnsi="Times New Roman" w:cs="Times New Roman"/>
          <w:b/>
          <w:color w:val="000000"/>
          <w:sz w:val="24"/>
          <w:szCs w:val="24"/>
          <w:shd w:val="clear" w:color="auto" w:fill="FFFFFF"/>
          <w:lang w:eastAsia="uk-UA"/>
        </w:rPr>
        <w:t>Контрольна робота №2</w:t>
      </w:r>
    </w:p>
    <w:p w:rsidR="00EA655D" w:rsidRPr="008B2B93" w:rsidRDefault="00EA655D" w:rsidP="00EA655D">
      <w:pPr>
        <w:rPr>
          <w:rFonts w:ascii="Times New Roman" w:hAnsi="Times New Roman" w:cs="Times New Roman"/>
          <w:sz w:val="24"/>
          <w:szCs w:val="24"/>
        </w:rPr>
      </w:pP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Індивідуальний план роботи</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учнів, що навчаються за сімейною формою навчання</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Зарубіжна література</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 xml:space="preserve">10 клас  </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 xml:space="preserve"> І семестр</w:t>
      </w:r>
    </w:p>
    <w:tbl>
      <w:tblPr>
        <w:tblStyle w:val="1"/>
        <w:tblW w:w="0" w:type="auto"/>
        <w:tblLook w:val="04A0" w:firstRow="1" w:lastRow="0" w:firstColumn="1" w:lastColumn="0" w:noHBand="0" w:noVBand="1"/>
      </w:tblPr>
      <w:tblGrid>
        <w:gridCol w:w="1018"/>
        <w:gridCol w:w="8837"/>
      </w:tblGrid>
      <w:tr w:rsidR="00EA655D" w:rsidRPr="008B2B93" w:rsidTr="00EA655D">
        <w:tc>
          <w:tcPr>
            <w:tcW w:w="1020" w:type="dxa"/>
          </w:tcPr>
          <w:p w:rsidR="00EA655D" w:rsidRPr="008B2B93" w:rsidRDefault="00EA655D" w:rsidP="00EA655D">
            <w:pPr>
              <w:rPr>
                <w:rFonts w:ascii="Times New Roman" w:hAnsi="Times New Roman"/>
                <w:b/>
                <w:sz w:val="24"/>
                <w:szCs w:val="24"/>
              </w:rPr>
            </w:pPr>
            <w:r w:rsidRPr="008B2B93">
              <w:rPr>
                <w:rFonts w:ascii="Times New Roman" w:hAnsi="Times New Roman"/>
                <w:b/>
                <w:sz w:val="24"/>
                <w:szCs w:val="24"/>
              </w:rPr>
              <w:t>№з/п</w:t>
            </w:r>
          </w:p>
        </w:tc>
        <w:tc>
          <w:tcPr>
            <w:tcW w:w="8871" w:type="dxa"/>
          </w:tcPr>
          <w:p w:rsidR="00EA655D" w:rsidRPr="008B2B93" w:rsidRDefault="00EA655D" w:rsidP="00EA655D">
            <w:pPr>
              <w:jc w:val="center"/>
              <w:rPr>
                <w:rFonts w:ascii="Times New Roman" w:hAnsi="Times New Roman"/>
                <w:b/>
                <w:sz w:val="24"/>
                <w:szCs w:val="24"/>
              </w:rPr>
            </w:pPr>
            <w:r w:rsidRPr="008B2B93">
              <w:rPr>
                <w:rFonts w:ascii="Times New Roman" w:hAnsi="Times New Roman"/>
                <w:b/>
                <w:sz w:val="24"/>
                <w:szCs w:val="24"/>
              </w:rPr>
              <w:t>Зміст навчального матеріалу</w:t>
            </w:r>
          </w:p>
        </w:tc>
      </w:tr>
      <w:tr w:rsidR="00EA655D" w:rsidRPr="008B2B93" w:rsidTr="00EA655D">
        <w:tc>
          <w:tcPr>
            <w:tcW w:w="1020"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lastRenderedPageBreak/>
              <w:t>1</w:t>
            </w:r>
          </w:p>
        </w:tc>
        <w:tc>
          <w:tcPr>
            <w:tcW w:w="8871"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 xml:space="preserve">Оригінал і переклад. Перекладна література. </w:t>
            </w:r>
            <w:r w:rsidRPr="008B2B93">
              <w:rPr>
                <w:rFonts w:ascii="Times New Roman" w:hAnsi="Times New Roman"/>
                <w:b/>
                <w:sz w:val="24"/>
                <w:szCs w:val="24"/>
              </w:rPr>
              <w:t xml:space="preserve">Золоті сторінки далеких </w:t>
            </w:r>
            <w:proofErr w:type="spellStart"/>
            <w:r w:rsidRPr="008B2B93">
              <w:rPr>
                <w:rFonts w:ascii="Times New Roman" w:hAnsi="Times New Roman"/>
                <w:b/>
                <w:sz w:val="24"/>
                <w:szCs w:val="24"/>
              </w:rPr>
              <w:t>епох.Стародавня</w:t>
            </w:r>
            <w:proofErr w:type="spellEnd"/>
            <w:r w:rsidRPr="008B2B93">
              <w:rPr>
                <w:rFonts w:ascii="Times New Roman" w:hAnsi="Times New Roman"/>
                <w:b/>
                <w:sz w:val="24"/>
                <w:szCs w:val="24"/>
              </w:rPr>
              <w:t xml:space="preserve"> Греція. Етапи і шедеври античності. </w:t>
            </w:r>
            <w:proofErr w:type="spellStart"/>
            <w:r w:rsidRPr="008B2B93">
              <w:rPr>
                <w:rFonts w:ascii="Times New Roman" w:hAnsi="Times New Roman"/>
                <w:b/>
                <w:sz w:val="24"/>
                <w:szCs w:val="24"/>
              </w:rPr>
              <w:t>Гомер.</w:t>
            </w:r>
            <w:r w:rsidRPr="008B2B93">
              <w:rPr>
                <w:rFonts w:ascii="Times New Roman" w:hAnsi="Times New Roman"/>
                <w:sz w:val="24"/>
                <w:szCs w:val="24"/>
              </w:rPr>
              <w:t>"Одіссея".Міфологічні</w:t>
            </w:r>
            <w:proofErr w:type="spellEnd"/>
            <w:r w:rsidRPr="008B2B93">
              <w:rPr>
                <w:rFonts w:ascii="Times New Roman" w:hAnsi="Times New Roman"/>
                <w:sz w:val="24"/>
                <w:szCs w:val="24"/>
              </w:rPr>
              <w:t>, пригодницькі і побутові елементи у поемі. Образ Одіссея.</w:t>
            </w:r>
          </w:p>
        </w:tc>
      </w:tr>
      <w:tr w:rsidR="00EA655D" w:rsidRPr="008B2B93" w:rsidTr="00EA655D">
        <w:tc>
          <w:tcPr>
            <w:tcW w:w="1020"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2</w:t>
            </w:r>
          </w:p>
        </w:tc>
        <w:tc>
          <w:tcPr>
            <w:tcW w:w="8871" w:type="dxa"/>
          </w:tcPr>
          <w:p w:rsidR="00EA655D" w:rsidRPr="008B2B93" w:rsidRDefault="00EA655D" w:rsidP="00EA655D">
            <w:pPr>
              <w:rPr>
                <w:rFonts w:ascii="Times New Roman" w:hAnsi="Times New Roman"/>
                <w:sz w:val="24"/>
                <w:szCs w:val="24"/>
              </w:rPr>
            </w:pPr>
            <w:r w:rsidRPr="008B2B93">
              <w:rPr>
                <w:rFonts w:ascii="Times New Roman" w:hAnsi="Times New Roman"/>
                <w:b/>
                <w:sz w:val="24"/>
                <w:szCs w:val="24"/>
              </w:rPr>
              <w:t xml:space="preserve">Італійське Відродження. Данте </w:t>
            </w:r>
            <w:proofErr w:type="spellStart"/>
            <w:r w:rsidRPr="008B2B93">
              <w:rPr>
                <w:rFonts w:ascii="Times New Roman" w:hAnsi="Times New Roman"/>
                <w:b/>
                <w:sz w:val="24"/>
                <w:szCs w:val="24"/>
              </w:rPr>
              <w:t>Аліг'єрі.</w:t>
            </w:r>
            <w:r w:rsidRPr="008B2B93">
              <w:rPr>
                <w:rFonts w:ascii="Times New Roman" w:hAnsi="Times New Roman"/>
                <w:sz w:val="24"/>
                <w:szCs w:val="24"/>
              </w:rPr>
              <w:t>Поема</w:t>
            </w:r>
            <w:proofErr w:type="spellEnd"/>
            <w:r w:rsidRPr="008B2B93">
              <w:rPr>
                <w:rFonts w:ascii="Times New Roman" w:hAnsi="Times New Roman"/>
                <w:sz w:val="24"/>
                <w:szCs w:val="24"/>
              </w:rPr>
              <w:t xml:space="preserve"> "Божественна комедія", особливості композиції твору, концепція світу і людини. Алегоричність образів, жанрова своєрідність твору.</w:t>
            </w:r>
          </w:p>
        </w:tc>
      </w:tr>
      <w:tr w:rsidR="00EA655D" w:rsidRPr="008B2B93" w:rsidTr="00EA655D">
        <w:tc>
          <w:tcPr>
            <w:tcW w:w="1020"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3</w:t>
            </w:r>
          </w:p>
        </w:tc>
        <w:tc>
          <w:tcPr>
            <w:tcW w:w="8871" w:type="dxa"/>
          </w:tcPr>
          <w:p w:rsidR="00EA655D" w:rsidRPr="008B2B93" w:rsidRDefault="00EA655D" w:rsidP="00EA655D">
            <w:pPr>
              <w:rPr>
                <w:rFonts w:ascii="Times New Roman" w:hAnsi="Times New Roman"/>
                <w:sz w:val="24"/>
                <w:szCs w:val="24"/>
              </w:rPr>
            </w:pPr>
            <w:r w:rsidRPr="008B2B93">
              <w:rPr>
                <w:rFonts w:ascii="Times New Roman" w:hAnsi="Times New Roman"/>
                <w:b/>
                <w:sz w:val="24"/>
                <w:szCs w:val="24"/>
              </w:rPr>
              <w:t xml:space="preserve">Ренесанс в Англії. </w:t>
            </w:r>
            <w:r w:rsidRPr="008B2B93">
              <w:rPr>
                <w:rFonts w:ascii="Times New Roman" w:hAnsi="Times New Roman"/>
                <w:sz w:val="24"/>
                <w:szCs w:val="24"/>
              </w:rPr>
              <w:t xml:space="preserve">Здобутки драматургії </w:t>
            </w:r>
            <w:proofErr w:type="spellStart"/>
            <w:r w:rsidRPr="008B2B93">
              <w:rPr>
                <w:rFonts w:ascii="Times New Roman" w:hAnsi="Times New Roman"/>
                <w:sz w:val="24"/>
                <w:szCs w:val="24"/>
              </w:rPr>
              <w:t>В.Шекспіра</w:t>
            </w:r>
            <w:proofErr w:type="spellEnd"/>
            <w:r w:rsidRPr="008B2B93">
              <w:rPr>
                <w:rFonts w:ascii="Times New Roman" w:hAnsi="Times New Roman"/>
                <w:sz w:val="24"/>
                <w:szCs w:val="24"/>
              </w:rPr>
              <w:t>. Проблематика трагедії "</w:t>
            </w:r>
            <w:proofErr w:type="spellStart"/>
            <w:r w:rsidRPr="008B2B93">
              <w:rPr>
                <w:rFonts w:ascii="Times New Roman" w:hAnsi="Times New Roman"/>
                <w:sz w:val="24"/>
                <w:szCs w:val="24"/>
              </w:rPr>
              <w:t>Гамлет".Провідні</w:t>
            </w:r>
            <w:proofErr w:type="spellEnd"/>
            <w:r w:rsidRPr="008B2B93">
              <w:rPr>
                <w:rFonts w:ascii="Times New Roman" w:hAnsi="Times New Roman"/>
                <w:sz w:val="24"/>
                <w:szCs w:val="24"/>
              </w:rPr>
              <w:t xml:space="preserve"> мотиви твору. Художній простір.(монолог Гамлета </w:t>
            </w:r>
            <w:proofErr w:type="spellStart"/>
            <w:r w:rsidRPr="008B2B93">
              <w:rPr>
                <w:rFonts w:ascii="Times New Roman" w:hAnsi="Times New Roman"/>
                <w:sz w:val="24"/>
                <w:szCs w:val="24"/>
              </w:rPr>
              <w:t>нап</w:t>
            </w:r>
            <w:proofErr w:type="spellEnd"/>
            <w:r w:rsidRPr="008B2B93">
              <w:rPr>
                <w:rFonts w:ascii="Times New Roman" w:hAnsi="Times New Roman"/>
                <w:sz w:val="24"/>
                <w:szCs w:val="24"/>
              </w:rPr>
              <w:t xml:space="preserve">.). </w:t>
            </w:r>
            <w:r w:rsidRPr="008B2B93">
              <w:rPr>
                <w:rFonts w:ascii="Times New Roman" w:hAnsi="Times New Roman"/>
                <w:b/>
                <w:sz w:val="24"/>
                <w:szCs w:val="24"/>
              </w:rPr>
              <w:t>РМ(у).</w:t>
            </w:r>
            <w:r w:rsidRPr="008B2B93">
              <w:rPr>
                <w:rFonts w:ascii="Times New Roman" w:hAnsi="Times New Roman"/>
                <w:sz w:val="24"/>
                <w:szCs w:val="24"/>
              </w:rPr>
              <w:t>Дискусія "Чи можна назвати образ Гамлета вічним?"</w:t>
            </w:r>
          </w:p>
        </w:tc>
      </w:tr>
      <w:tr w:rsidR="00EA655D" w:rsidRPr="008B2B93" w:rsidTr="00EA655D">
        <w:tc>
          <w:tcPr>
            <w:tcW w:w="1020"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4</w:t>
            </w:r>
          </w:p>
        </w:tc>
        <w:tc>
          <w:tcPr>
            <w:tcW w:w="8871"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 xml:space="preserve">Контрольна робота за темою. </w:t>
            </w:r>
            <w:proofErr w:type="spellStart"/>
            <w:r w:rsidRPr="008B2B93">
              <w:rPr>
                <w:rFonts w:ascii="Times New Roman" w:hAnsi="Times New Roman"/>
                <w:sz w:val="24"/>
                <w:szCs w:val="24"/>
              </w:rPr>
              <w:t>К.твір</w:t>
            </w:r>
            <w:proofErr w:type="spellEnd"/>
            <w:r w:rsidRPr="008B2B93">
              <w:rPr>
                <w:rFonts w:ascii="Times New Roman" w:hAnsi="Times New Roman"/>
                <w:sz w:val="24"/>
                <w:szCs w:val="24"/>
              </w:rPr>
              <w:t xml:space="preserve"> на літературну тему (від Античності до Відродження).</w:t>
            </w:r>
          </w:p>
        </w:tc>
      </w:tr>
      <w:tr w:rsidR="00EA655D" w:rsidRPr="008B2B93" w:rsidTr="00EA655D">
        <w:tc>
          <w:tcPr>
            <w:tcW w:w="1020"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5</w:t>
            </w:r>
          </w:p>
        </w:tc>
        <w:tc>
          <w:tcPr>
            <w:tcW w:w="8871" w:type="dxa"/>
          </w:tcPr>
          <w:p w:rsidR="00EA655D" w:rsidRPr="008B2B93" w:rsidRDefault="00EA655D" w:rsidP="00EA655D">
            <w:pPr>
              <w:rPr>
                <w:rFonts w:ascii="Times New Roman" w:hAnsi="Times New Roman"/>
                <w:sz w:val="24"/>
                <w:szCs w:val="24"/>
              </w:rPr>
            </w:pPr>
            <w:r w:rsidRPr="008B2B93">
              <w:rPr>
                <w:rFonts w:ascii="Times New Roman" w:hAnsi="Times New Roman"/>
                <w:b/>
                <w:sz w:val="24"/>
                <w:szCs w:val="24"/>
              </w:rPr>
              <w:t xml:space="preserve">Романтизм в </w:t>
            </w:r>
            <w:proofErr w:type="spellStart"/>
            <w:r w:rsidRPr="008B2B93">
              <w:rPr>
                <w:rFonts w:ascii="Times New Roman" w:hAnsi="Times New Roman"/>
                <w:b/>
                <w:sz w:val="24"/>
                <w:szCs w:val="24"/>
              </w:rPr>
              <w:t>Німеччині</w:t>
            </w:r>
            <w:r w:rsidRPr="008B2B93">
              <w:rPr>
                <w:rFonts w:ascii="Times New Roman" w:hAnsi="Times New Roman"/>
                <w:sz w:val="24"/>
                <w:szCs w:val="24"/>
              </w:rPr>
              <w:t>.Е.Т.А.Гофман</w:t>
            </w:r>
            <w:proofErr w:type="spellEnd"/>
            <w:r w:rsidRPr="008B2B93">
              <w:rPr>
                <w:rFonts w:ascii="Times New Roman" w:hAnsi="Times New Roman"/>
                <w:sz w:val="24"/>
                <w:szCs w:val="24"/>
              </w:rPr>
              <w:t xml:space="preserve">. Повість "Крихітка </w:t>
            </w:r>
            <w:proofErr w:type="spellStart"/>
            <w:r w:rsidRPr="008B2B93">
              <w:rPr>
                <w:rFonts w:ascii="Times New Roman" w:hAnsi="Times New Roman"/>
                <w:sz w:val="24"/>
                <w:szCs w:val="24"/>
              </w:rPr>
              <w:t>Цахес</w:t>
            </w:r>
            <w:proofErr w:type="spellEnd"/>
            <w:r w:rsidRPr="008B2B93">
              <w:rPr>
                <w:rFonts w:ascii="Times New Roman" w:hAnsi="Times New Roman"/>
                <w:sz w:val="24"/>
                <w:szCs w:val="24"/>
              </w:rPr>
              <w:t xml:space="preserve"> на прізвисько </w:t>
            </w:r>
            <w:proofErr w:type="spellStart"/>
            <w:r w:rsidRPr="008B2B93">
              <w:rPr>
                <w:rFonts w:ascii="Times New Roman" w:hAnsi="Times New Roman"/>
                <w:sz w:val="24"/>
                <w:szCs w:val="24"/>
              </w:rPr>
              <w:t>Циннобер</w:t>
            </w:r>
            <w:proofErr w:type="spellEnd"/>
            <w:r w:rsidRPr="008B2B93">
              <w:rPr>
                <w:rFonts w:ascii="Times New Roman" w:hAnsi="Times New Roman"/>
                <w:sz w:val="24"/>
                <w:szCs w:val="24"/>
              </w:rPr>
              <w:t>". Особливості композиції, сюжету. Гротескні образи, викривальний зміст і символіка твору.</w:t>
            </w:r>
          </w:p>
        </w:tc>
      </w:tr>
      <w:tr w:rsidR="00EA655D" w:rsidRPr="008B2B93" w:rsidTr="00EA655D">
        <w:tc>
          <w:tcPr>
            <w:tcW w:w="1020"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6</w:t>
            </w:r>
          </w:p>
        </w:tc>
        <w:tc>
          <w:tcPr>
            <w:tcW w:w="8871" w:type="dxa"/>
          </w:tcPr>
          <w:p w:rsidR="00EA655D" w:rsidRPr="008B2B93" w:rsidRDefault="00EA655D" w:rsidP="00EA655D">
            <w:pPr>
              <w:rPr>
                <w:rFonts w:ascii="Times New Roman" w:hAnsi="Times New Roman"/>
                <w:sz w:val="24"/>
                <w:szCs w:val="24"/>
              </w:rPr>
            </w:pPr>
            <w:proofErr w:type="spellStart"/>
            <w:r w:rsidRPr="008B2B93">
              <w:rPr>
                <w:rFonts w:ascii="Times New Roman" w:hAnsi="Times New Roman"/>
                <w:sz w:val="24"/>
                <w:szCs w:val="24"/>
              </w:rPr>
              <w:t>В.Вітмен.Збірка</w:t>
            </w:r>
            <w:proofErr w:type="spellEnd"/>
            <w:r w:rsidRPr="008B2B93">
              <w:rPr>
                <w:rFonts w:ascii="Times New Roman" w:hAnsi="Times New Roman"/>
                <w:sz w:val="24"/>
                <w:szCs w:val="24"/>
              </w:rPr>
              <w:t xml:space="preserve"> "Листя трави", її зв'язок з історією та життям Америки. Тематика, проблематика, композиція збірки. Художнє новаторство </w:t>
            </w:r>
            <w:proofErr w:type="spellStart"/>
            <w:r w:rsidRPr="008B2B93">
              <w:rPr>
                <w:rFonts w:ascii="Times New Roman" w:hAnsi="Times New Roman"/>
                <w:sz w:val="24"/>
                <w:szCs w:val="24"/>
              </w:rPr>
              <w:t>Вітмена</w:t>
            </w:r>
            <w:proofErr w:type="spellEnd"/>
            <w:r w:rsidRPr="008B2B93">
              <w:rPr>
                <w:rFonts w:ascii="Times New Roman" w:hAnsi="Times New Roman"/>
                <w:sz w:val="24"/>
                <w:szCs w:val="24"/>
              </w:rPr>
              <w:t xml:space="preserve">.(вірш </w:t>
            </w:r>
            <w:proofErr w:type="spellStart"/>
            <w:r w:rsidRPr="008B2B93">
              <w:rPr>
                <w:rFonts w:ascii="Times New Roman" w:hAnsi="Times New Roman"/>
                <w:sz w:val="24"/>
                <w:szCs w:val="24"/>
              </w:rPr>
              <w:t>нап</w:t>
            </w:r>
            <w:proofErr w:type="spellEnd"/>
            <w:r w:rsidRPr="008B2B93">
              <w:rPr>
                <w:rFonts w:ascii="Times New Roman" w:hAnsi="Times New Roman"/>
                <w:sz w:val="24"/>
                <w:szCs w:val="24"/>
              </w:rPr>
              <w:t>. за вибором учня).</w:t>
            </w:r>
          </w:p>
        </w:tc>
      </w:tr>
      <w:tr w:rsidR="00EA655D" w:rsidRPr="008B2B93" w:rsidTr="00EA655D">
        <w:tc>
          <w:tcPr>
            <w:tcW w:w="1020"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7</w:t>
            </w:r>
          </w:p>
        </w:tc>
        <w:tc>
          <w:tcPr>
            <w:tcW w:w="8871"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Контрольна робота за темою.</w:t>
            </w:r>
          </w:p>
        </w:tc>
      </w:tr>
    </w:tbl>
    <w:p w:rsidR="00EA655D" w:rsidRPr="008B2B93" w:rsidRDefault="00EA655D" w:rsidP="00EA655D">
      <w:pPr>
        <w:rPr>
          <w:rFonts w:ascii="Times New Roman" w:eastAsia="Times New Roman" w:hAnsi="Times New Roman" w:cs="Times New Roman"/>
          <w:sz w:val="24"/>
          <w:szCs w:val="24"/>
          <w:lang w:eastAsia="uk-UA"/>
        </w:rPr>
      </w:pPr>
    </w:p>
    <w:p w:rsidR="00EA655D" w:rsidRPr="008B2B93" w:rsidRDefault="00EA655D" w:rsidP="00EA655D">
      <w:pPr>
        <w:jc w:val="center"/>
        <w:rPr>
          <w:rFonts w:ascii="Times New Roman" w:eastAsia="Times New Roman" w:hAnsi="Times New Roman" w:cs="Times New Roman"/>
          <w:b/>
          <w:sz w:val="24"/>
          <w:szCs w:val="24"/>
          <w:lang w:eastAsia="uk-UA"/>
        </w:rPr>
      </w:pP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Індивідуальний план роботи</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учнів, що навчаються за сімейною формою навчання</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Мистецтво</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 xml:space="preserve">10 клас  </w:t>
      </w:r>
    </w:p>
    <w:p w:rsidR="00EA655D" w:rsidRPr="008B2B93" w:rsidRDefault="00EA655D" w:rsidP="00EA655D">
      <w:pPr>
        <w:jc w:val="center"/>
        <w:rPr>
          <w:rFonts w:ascii="Times New Roman" w:eastAsia="Times New Roman" w:hAnsi="Times New Roman" w:cs="Times New Roman"/>
          <w:b/>
          <w:sz w:val="24"/>
          <w:szCs w:val="24"/>
          <w:lang w:eastAsia="uk-UA"/>
        </w:rPr>
      </w:pPr>
      <w:r w:rsidRPr="008B2B93">
        <w:rPr>
          <w:rFonts w:ascii="Times New Roman" w:eastAsia="Times New Roman" w:hAnsi="Times New Roman" w:cs="Times New Roman"/>
          <w:b/>
          <w:sz w:val="24"/>
          <w:szCs w:val="24"/>
          <w:lang w:eastAsia="uk-UA"/>
        </w:rPr>
        <w:t xml:space="preserve"> І семестр</w:t>
      </w:r>
    </w:p>
    <w:tbl>
      <w:tblPr>
        <w:tblStyle w:val="1"/>
        <w:tblW w:w="0" w:type="auto"/>
        <w:tblLook w:val="04A0" w:firstRow="1" w:lastRow="0" w:firstColumn="1" w:lastColumn="0" w:noHBand="0" w:noVBand="1"/>
      </w:tblPr>
      <w:tblGrid>
        <w:gridCol w:w="869"/>
        <w:gridCol w:w="8986"/>
      </w:tblGrid>
      <w:tr w:rsidR="00EA655D" w:rsidRPr="008B2B93" w:rsidTr="00EA655D">
        <w:tc>
          <w:tcPr>
            <w:tcW w:w="870" w:type="dxa"/>
          </w:tcPr>
          <w:p w:rsidR="00EA655D" w:rsidRPr="008B2B93" w:rsidRDefault="00EA655D" w:rsidP="00EA655D">
            <w:pPr>
              <w:jc w:val="center"/>
              <w:rPr>
                <w:rFonts w:ascii="Times New Roman" w:hAnsi="Times New Roman"/>
                <w:b/>
                <w:sz w:val="24"/>
                <w:szCs w:val="24"/>
              </w:rPr>
            </w:pPr>
            <w:r w:rsidRPr="008B2B93">
              <w:rPr>
                <w:rFonts w:ascii="Times New Roman" w:hAnsi="Times New Roman"/>
                <w:b/>
                <w:sz w:val="24"/>
                <w:szCs w:val="24"/>
              </w:rPr>
              <w:t>№з/п</w:t>
            </w:r>
          </w:p>
        </w:tc>
        <w:tc>
          <w:tcPr>
            <w:tcW w:w="9021" w:type="dxa"/>
          </w:tcPr>
          <w:p w:rsidR="00EA655D" w:rsidRPr="008B2B93" w:rsidRDefault="00EA655D" w:rsidP="00EA655D">
            <w:pPr>
              <w:jc w:val="center"/>
              <w:rPr>
                <w:rFonts w:ascii="Times New Roman" w:hAnsi="Times New Roman"/>
                <w:b/>
                <w:sz w:val="24"/>
                <w:szCs w:val="24"/>
              </w:rPr>
            </w:pPr>
            <w:r w:rsidRPr="008B2B93">
              <w:rPr>
                <w:rFonts w:ascii="Times New Roman" w:hAnsi="Times New Roman"/>
                <w:b/>
                <w:sz w:val="24"/>
                <w:szCs w:val="24"/>
              </w:rPr>
              <w:t>Зміст навчального матеріалу</w:t>
            </w:r>
          </w:p>
        </w:tc>
      </w:tr>
      <w:tr w:rsidR="00EA655D" w:rsidRPr="008B2B93" w:rsidTr="00EA655D">
        <w:tc>
          <w:tcPr>
            <w:tcW w:w="870" w:type="dxa"/>
          </w:tcPr>
          <w:p w:rsidR="00EA655D" w:rsidRPr="008B2B93" w:rsidRDefault="00EA655D" w:rsidP="00EA655D">
            <w:pPr>
              <w:jc w:val="center"/>
              <w:rPr>
                <w:rFonts w:ascii="Times New Roman" w:hAnsi="Times New Roman"/>
                <w:sz w:val="24"/>
                <w:szCs w:val="24"/>
              </w:rPr>
            </w:pPr>
            <w:r w:rsidRPr="008B2B93">
              <w:rPr>
                <w:rFonts w:ascii="Times New Roman" w:hAnsi="Times New Roman"/>
                <w:sz w:val="24"/>
                <w:szCs w:val="24"/>
              </w:rPr>
              <w:t>1</w:t>
            </w:r>
          </w:p>
        </w:tc>
        <w:tc>
          <w:tcPr>
            <w:tcW w:w="9021" w:type="dxa"/>
          </w:tcPr>
          <w:p w:rsidR="00EA655D" w:rsidRPr="008B2B93" w:rsidRDefault="00EA655D" w:rsidP="00EA655D">
            <w:pPr>
              <w:spacing w:line="240" w:lineRule="atLeast"/>
              <w:rPr>
                <w:rFonts w:ascii="Times New Roman" w:hAnsi="Times New Roman"/>
                <w:sz w:val="24"/>
                <w:szCs w:val="24"/>
              </w:rPr>
            </w:pPr>
            <w:r w:rsidRPr="008B2B93">
              <w:rPr>
                <w:rFonts w:ascii="Times New Roman" w:hAnsi="Times New Roman"/>
                <w:b/>
                <w:sz w:val="24"/>
                <w:szCs w:val="24"/>
              </w:rPr>
              <w:t xml:space="preserve">Мистецька подорож за межами Європи.                                         Африканський культурний регіон.                                                                     </w:t>
            </w:r>
            <w:r w:rsidRPr="008B2B93">
              <w:rPr>
                <w:rFonts w:ascii="Times New Roman" w:hAnsi="Times New Roman"/>
                <w:sz w:val="24"/>
                <w:szCs w:val="24"/>
              </w:rPr>
              <w:t>Римський спадок в архітектурі.                                                                                Енергія руху в давньоєгипетській спадщині.                                                    Шедеври у тропіках.                                                                                            Музично-танцювальна мозаїка тропічної і південної Африки.</w:t>
            </w:r>
          </w:p>
        </w:tc>
      </w:tr>
      <w:tr w:rsidR="00EA655D" w:rsidRPr="008B2B93" w:rsidTr="00EA655D">
        <w:tc>
          <w:tcPr>
            <w:tcW w:w="870" w:type="dxa"/>
          </w:tcPr>
          <w:p w:rsidR="00EA655D" w:rsidRPr="008B2B93" w:rsidRDefault="00EA655D" w:rsidP="00EA655D">
            <w:pPr>
              <w:jc w:val="center"/>
              <w:rPr>
                <w:rFonts w:ascii="Times New Roman" w:hAnsi="Times New Roman"/>
                <w:sz w:val="24"/>
                <w:szCs w:val="24"/>
              </w:rPr>
            </w:pPr>
            <w:r w:rsidRPr="008B2B93">
              <w:rPr>
                <w:rFonts w:ascii="Times New Roman" w:hAnsi="Times New Roman"/>
                <w:sz w:val="24"/>
                <w:szCs w:val="24"/>
              </w:rPr>
              <w:t>2</w:t>
            </w:r>
          </w:p>
        </w:tc>
        <w:tc>
          <w:tcPr>
            <w:tcW w:w="9021"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Загальний аналіз теми "Африканський культурний регіон".               Презентація робіт по темі.</w:t>
            </w:r>
          </w:p>
        </w:tc>
      </w:tr>
      <w:tr w:rsidR="00EA655D" w:rsidRPr="008B2B93" w:rsidTr="00EA655D">
        <w:tc>
          <w:tcPr>
            <w:tcW w:w="870" w:type="dxa"/>
          </w:tcPr>
          <w:p w:rsidR="00EA655D" w:rsidRPr="008B2B93" w:rsidRDefault="00EA655D" w:rsidP="00EA655D">
            <w:pPr>
              <w:jc w:val="center"/>
              <w:rPr>
                <w:rFonts w:ascii="Times New Roman" w:hAnsi="Times New Roman"/>
                <w:sz w:val="24"/>
                <w:szCs w:val="24"/>
              </w:rPr>
            </w:pPr>
            <w:r w:rsidRPr="008B2B93">
              <w:rPr>
                <w:rFonts w:ascii="Times New Roman" w:hAnsi="Times New Roman"/>
                <w:sz w:val="24"/>
                <w:szCs w:val="24"/>
              </w:rPr>
              <w:t>3</w:t>
            </w:r>
          </w:p>
        </w:tc>
        <w:tc>
          <w:tcPr>
            <w:tcW w:w="9021" w:type="dxa"/>
          </w:tcPr>
          <w:p w:rsidR="00EA655D" w:rsidRPr="008B2B93" w:rsidRDefault="00EA655D" w:rsidP="00EA655D">
            <w:pPr>
              <w:rPr>
                <w:rFonts w:ascii="Times New Roman" w:hAnsi="Times New Roman"/>
                <w:sz w:val="24"/>
                <w:szCs w:val="24"/>
              </w:rPr>
            </w:pPr>
            <w:r w:rsidRPr="008B2B93">
              <w:rPr>
                <w:rFonts w:ascii="Times New Roman" w:hAnsi="Times New Roman"/>
                <w:b/>
                <w:sz w:val="24"/>
                <w:szCs w:val="24"/>
              </w:rPr>
              <w:t>Американський культурний регіон.                                                               Мистецький калейдоскоп Сполучених Штатів.</w:t>
            </w:r>
            <w:r w:rsidRPr="008B2B93">
              <w:rPr>
                <w:rFonts w:ascii="Times New Roman" w:hAnsi="Times New Roman"/>
                <w:sz w:val="24"/>
                <w:szCs w:val="24"/>
              </w:rPr>
              <w:t xml:space="preserve">                               Образотворче мистецтво: виклик традиціям.                                              Музична мозаїка.                                                                                                                 </w:t>
            </w:r>
            <w:r w:rsidRPr="008B2B93">
              <w:rPr>
                <w:rFonts w:ascii="Times New Roman" w:hAnsi="Times New Roman"/>
                <w:sz w:val="24"/>
                <w:szCs w:val="24"/>
              </w:rPr>
              <w:lastRenderedPageBreak/>
              <w:t>На сценічних підмостках.                                                                                           Голлівуд - імперія кіноіндустрії</w:t>
            </w:r>
          </w:p>
        </w:tc>
      </w:tr>
      <w:tr w:rsidR="00EA655D" w:rsidRPr="008B2B93" w:rsidTr="00EA655D">
        <w:tc>
          <w:tcPr>
            <w:tcW w:w="870" w:type="dxa"/>
          </w:tcPr>
          <w:p w:rsidR="00EA655D" w:rsidRPr="008B2B93" w:rsidRDefault="00EA655D" w:rsidP="00EA655D">
            <w:pPr>
              <w:jc w:val="center"/>
              <w:rPr>
                <w:rFonts w:ascii="Times New Roman" w:hAnsi="Times New Roman"/>
                <w:sz w:val="24"/>
                <w:szCs w:val="24"/>
              </w:rPr>
            </w:pPr>
            <w:r w:rsidRPr="008B2B93">
              <w:rPr>
                <w:rFonts w:ascii="Times New Roman" w:hAnsi="Times New Roman"/>
                <w:sz w:val="24"/>
                <w:szCs w:val="24"/>
              </w:rPr>
              <w:lastRenderedPageBreak/>
              <w:t>4</w:t>
            </w:r>
          </w:p>
        </w:tc>
        <w:tc>
          <w:tcPr>
            <w:tcW w:w="9021"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Загальний аналіз теми.                                                                                        Презентація робіт по темі "Мистецький калейдоскоп Сполучених Штатів.</w:t>
            </w:r>
          </w:p>
        </w:tc>
      </w:tr>
      <w:tr w:rsidR="00EA655D" w:rsidRPr="008B2B93" w:rsidTr="00EA655D">
        <w:tc>
          <w:tcPr>
            <w:tcW w:w="870" w:type="dxa"/>
          </w:tcPr>
          <w:p w:rsidR="00EA655D" w:rsidRPr="008B2B93" w:rsidRDefault="00EA655D" w:rsidP="00EA655D">
            <w:pPr>
              <w:jc w:val="center"/>
              <w:rPr>
                <w:rFonts w:ascii="Times New Roman" w:hAnsi="Times New Roman"/>
                <w:sz w:val="24"/>
                <w:szCs w:val="24"/>
              </w:rPr>
            </w:pPr>
            <w:r w:rsidRPr="008B2B93">
              <w:rPr>
                <w:rFonts w:ascii="Times New Roman" w:hAnsi="Times New Roman"/>
                <w:sz w:val="24"/>
                <w:szCs w:val="24"/>
              </w:rPr>
              <w:t>5</w:t>
            </w:r>
          </w:p>
        </w:tc>
        <w:tc>
          <w:tcPr>
            <w:tcW w:w="9021" w:type="dxa"/>
          </w:tcPr>
          <w:p w:rsidR="00EA655D" w:rsidRPr="008B2B93" w:rsidRDefault="00EA655D" w:rsidP="00EA655D">
            <w:pPr>
              <w:rPr>
                <w:rFonts w:ascii="Times New Roman" w:hAnsi="Times New Roman"/>
                <w:sz w:val="24"/>
                <w:szCs w:val="24"/>
              </w:rPr>
            </w:pPr>
            <w:r w:rsidRPr="008B2B93">
              <w:rPr>
                <w:rFonts w:ascii="Times New Roman" w:hAnsi="Times New Roman"/>
                <w:b/>
                <w:sz w:val="24"/>
                <w:szCs w:val="24"/>
              </w:rPr>
              <w:t xml:space="preserve">Американський культурний регіон.                                                                  Мистецький колорит Латинської Америки.                                              </w:t>
            </w:r>
            <w:proofErr w:type="spellStart"/>
            <w:r w:rsidRPr="008B2B93">
              <w:rPr>
                <w:rFonts w:ascii="Times New Roman" w:hAnsi="Times New Roman"/>
                <w:sz w:val="24"/>
                <w:szCs w:val="24"/>
              </w:rPr>
              <w:t>Стінописи</w:t>
            </w:r>
            <w:proofErr w:type="spellEnd"/>
            <w:r w:rsidRPr="008B2B93">
              <w:rPr>
                <w:rFonts w:ascii="Times New Roman" w:hAnsi="Times New Roman"/>
                <w:sz w:val="24"/>
                <w:szCs w:val="24"/>
              </w:rPr>
              <w:t xml:space="preserve"> Мексики.                                                                                                    Музично-танцювальна мозаїка.</w:t>
            </w:r>
          </w:p>
        </w:tc>
      </w:tr>
      <w:tr w:rsidR="00EA655D" w:rsidRPr="008B2B93" w:rsidTr="00EA655D">
        <w:tc>
          <w:tcPr>
            <w:tcW w:w="870" w:type="dxa"/>
          </w:tcPr>
          <w:p w:rsidR="00EA655D" w:rsidRPr="008B2B93" w:rsidRDefault="00EA655D" w:rsidP="00EA655D">
            <w:pPr>
              <w:jc w:val="center"/>
              <w:rPr>
                <w:rFonts w:ascii="Times New Roman" w:hAnsi="Times New Roman"/>
                <w:sz w:val="24"/>
                <w:szCs w:val="24"/>
              </w:rPr>
            </w:pPr>
            <w:r w:rsidRPr="008B2B93">
              <w:rPr>
                <w:rFonts w:ascii="Times New Roman" w:hAnsi="Times New Roman"/>
                <w:sz w:val="24"/>
                <w:szCs w:val="24"/>
              </w:rPr>
              <w:t>6</w:t>
            </w:r>
          </w:p>
        </w:tc>
        <w:tc>
          <w:tcPr>
            <w:tcW w:w="9021" w:type="dxa"/>
          </w:tcPr>
          <w:p w:rsidR="00EA655D" w:rsidRPr="008B2B93" w:rsidRDefault="00EA655D" w:rsidP="00EA655D">
            <w:pPr>
              <w:rPr>
                <w:rFonts w:ascii="Times New Roman" w:hAnsi="Times New Roman"/>
                <w:sz w:val="24"/>
                <w:szCs w:val="24"/>
              </w:rPr>
            </w:pPr>
            <w:r w:rsidRPr="008B2B93">
              <w:rPr>
                <w:rFonts w:ascii="Times New Roman" w:hAnsi="Times New Roman"/>
                <w:sz w:val="24"/>
                <w:szCs w:val="24"/>
              </w:rPr>
              <w:t>Презентація робіт по темі "Мистецький колорит Латинської Америки".</w:t>
            </w:r>
          </w:p>
        </w:tc>
      </w:tr>
    </w:tbl>
    <w:p w:rsidR="00A0087E" w:rsidRPr="008B2B93" w:rsidRDefault="00A0087E" w:rsidP="00EA655D">
      <w:pPr>
        <w:spacing w:line="240" w:lineRule="auto"/>
        <w:rPr>
          <w:rFonts w:ascii="Times New Roman" w:eastAsia="Times New Roman" w:hAnsi="Times New Roman" w:cs="Times New Roman"/>
          <w:b/>
          <w:bCs/>
          <w:color w:val="000000"/>
          <w:sz w:val="24"/>
          <w:szCs w:val="24"/>
          <w:lang w:eastAsia="uk-UA"/>
        </w:rPr>
      </w:pPr>
    </w:p>
    <w:p w:rsidR="00A0087E" w:rsidRPr="008B2B93" w:rsidRDefault="0050024F" w:rsidP="00A0087E">
      <w:pPr>
        <w:spacing w:after="0" w:line="240" w:lineRule="auto"/>
        <w:jc w:val="center"/>
        <w:rPr>
          <w:rFonts w:ascii="Times New Roman" w:hAnsi="Times New Roman" w:cs="Times New Roman"/>
          <w:sz w:val="24"/>
          <w:szCs w:val="24"/>
        </w:rPr>
      </w:pPr>
      <w:r w:rsidRPr="008B2B93">
        <w:rPr>
          <w:rFonts w:ascii="Times New Roman" w:eastAsia="Times New Roman" w:hAnsi="Times New Roman" w:cs="Times New Roman"/>
          <w:sz w:val="24"/>
          <w:szCs w:val="24"/>
          <w:lang w:eastAsia="uk-UA"/>
        </w:rPr>
        <w:t xml:space="preserve"> </w:t>
      </w:r>
    </w:p>
    <w:p w:rsidR="00A0087E" w:rsidRPr="008B2B93" w:rsidRDefault="00A0087E" w:rsidP="00A0087E">
      <w:pPr>
        <w:spacing w:after="0" w:line="240" w:lineRule="auto"/>
        <w:jc w:val="center"/>
        <w:rPr>
          <w:rFonts w:ascii="Times New Roman" w:hAnsi="Times New Roman" w:cs="Times New Roman"/>
          <w:sz w:val="24"/>
          <w:szCs w:val="24"/>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br/>
      </w:r>
      <w:r w:rsidRPr="008B2B93">
        <w:rPr>
          <w:rFonts w:ascii="Times New Roman" w:eastAsia="Times New Roman" w:hAnsi="Times New Roman" w:cs="Times New Roman"/>
          <w:sz w:val="24"/>
          <w:szCs w:val="24"/>
          <w:lang w:eastAsia="uk-UA"/>
        </w:rPr>
        <w:br/>
      </w:r>
      <w:r w:rsidRPr="008B2B93">
        <w:rPr>
          <w:rFonts w:ascii="Times New Roman" w:eastAsia="Times New Roman" w:hAnsi="Times New Roman" w:cs="Times New Roman"/>
          <w:sz w:val="24"/>
          <w:szCs w:val="24"/>
          <w:lang w:eastAsia="uk-UA"/>
        </w:rPr>
        <w:br/>
      </w:r>
      <w:r w:rsidRPr="008B2B93">
        <w:rPr>
          <w:rFonts w:ascii="Times New Roman" w:eastAsia="Times New Roman" w:hAnsi="Times New Roman" w:cs="Times New Roman"/>
          <w:sz w:val="24"/>
          <w:szCs w:val="24"/>
          <w:lang w:eastAsia="uk-UA"/>
        </w:rPr>
        <w:br/>
      </w: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50024F" w:rsidP="00A0087E">
      <w:pPr>
        <w:spacing w:after="0" w:line="24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b/>
          <w:bCs/>
          <w:color w:val="000000"/>
          <w:sz w:val="24"/>
          <w:szCs w:val="24"/>
          <w:lang w:eastAsia="uk-UA"/>
        </w:rPr>
        <w:t xml:space="preserve"> </w:t>
      </w: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br/>
      </w: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A0087E">
      <w:pPr>
        <w:spacing w:after="0" w:line="240" w:lineRule="auto"/>
        <w:jc w:val="center"/>
        <w:rPr>
          <w:rFonts w:ascii="Times New Roman" w:eastAsia="Times New Roman" w:hAnsi="Times New Roman" w:cs="Times New Roman"/>
          <w:sz w:val="24"/>
          <w:szCs w:val="24"/>
          <w:lang w:eastAsia="uk-UA"/>
        </w:rPr>
      </w:pPr>
    </w:p>
    <w:p w:rsidR="00A0087E" w:rsidRPr="008B2B93" w:rsidRDefault="00A0087E" w:rsidP="0050024F">
      <w:pPr>
        <w:spacing w:after="0" w:line="240" w:lineRule="auto"/>
        <w:jc w:val="center"/>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br/>
      </w:r>
      <w:r w:rsidRPr="008B2B93">
        <w:rPr>
          <w:rFonts w:ascii="Times New Roman" w:eastAsia="Times New Roman" w:hAnsi="Times New Roman" w:cs="Times New Roman"/>
          <w:sz w:val="24"/>
          <w:szCs w:val="24"/>
          <w:lang w:eastAsia="uk-UA"/>
        </w:rPr>
        <w:br/>
      </w:r>
      <w:r w:rsidR="0050024F" w:rsidRPr="008B2B93">
        <w:rPr>
          <w:rFonts w:ascii="Times New Roman" w:eastAsia="Times New Roman" w:hAnsi="Times New Roman" w:cs="Times New Roman"/>
          <w:b/>
          <w:bCs/>
          <w:color w:val="000000"/>
          <w:sz w:val="24"/>
          <w:szCs w:val="24"/>
          <w:lang w:eastAsia="uk-UA"/>
        </w:rPr>
        <w:t xml:space="preserve"> </w:t>
      </w:r>
    </w:p>
    <w:p w:rsidR="00A0087E" w:rsidRPr="008B2B93" w:rsidRDefault="00A0087E" w:rsidP="00A0087E">
      <w:pPr>
        <w:spacing w:after="240" w:line="240" w:lineRule="auto"/>
        <w:rPr>
          <w:rFonts w:ascii="Times New Roman" w:eastAsia="Times New Roman" w:hAnsi="Times New Roman" w:cs="Times New Roman"/>
          <w:sz w:val="24"/>
          <w:szCs w:val="24"/>
          <w:lang w:eastAsia="uk-UA"/>
        </w:rPr>
      </w:pPr>
    </w:p>
    <w:p w:rsidR="00A0087E" w:rsidRPr="008B2B93" w:rsidRDefault="00A0087E" w:rsidP="00A0087E">
      <w:pPr>
        <w:spacing w:after="240" w:line="240" w:lineRule="auto"/>
        <w:rPr>
          <w:rFonts w:ascii="Times New Roman" w:eastAsia="Times New Roman" w:hAnsi="Times New Roman" w:cs="Times New Roman"/>
          <w:sz w:val="24"/>
          <w:szCs w:val="24"/>
          <w:lang w:eastAsia="uk-UA"/>
        </w:rPr>
      </w:pPr>
    </w:p>
    <w:p w:rsidR="00A0087E" w:rsidRPr="008B2B93" w:rsidRDefault="00A0087E" w:rsidP="00A0087E">
      <w:pPr>
        <w:spacing w:after="240" w:line="240" w:lineRule="auto"/>
        <w:rPr>
          <w:rFonts w:ascii="Times New Roman" w:eastAsia="Times New Roman" w:hAnsi="Times New Roman" w:cs="Times New Roman"/>
          <w:sz w:val="24"/>
          <w:szCs w:val="24"/>
          <w:lang w:eastAsia="uk-UA"/>
        </w:rPr>
      </w:pPr>
      <w:r w:rsidRPr="008B2B93">
        <w:rPr>
          <w:rFonts w:ascii="Times New Roman" w:eastAsia="Times New Roman" w:hAnsi="Times New Roman" w:cs="Times New Roman"/>
          <w:sz w:val="24"/>
          <w:szCs w:val="24"/>
          <w:lang w:eastAsia="uk-UA"/>
        </w:rPr>
        <w:br/>
      </w:r>
    </w:p>
    <w:p w:rsidR="00A0087E" w:rsidRPr="008B2B93" w:rsidRDefault="00A0087E" w:rsidP="00A0087E">
      <w:pPr>
        <w:spacing w:after="240" w:line="240" w:lineRule="auto"/>
        <w:rPr>
          <w:rFonts w:ascii="Times New Roman" w:eastAsia="Times New Roman" w:hAnsi="Times New Roman" w:cs="Times New Roman"/>
          <w:sz w:val="24"/>
          <w:szCs w:val="24"/>
          <w:lang w:eastAsia="uk-UA"/>
        </w:rPr>
      </w:pPr>
    </w:p>
    <w:p w:rsidR="00A0087E" w:rsidRPr="008B2B93" w:rsidRDefault="00A0087E" w:rsidP="00A0087E">
      <w:pPr>
        <w:rPr>
          <w:rFonts w:ascii="Times New Roman" w:hAnsi="Times New Roman" w:cs="Times New Roman"/>
          <w:sz w:val="24"/>
          <w:szCs w:val="24"/>
        </w:rPr>
      </w:pPr>
    </w:p>
    <w:p w:rsidR="00A0087E" w:rsidRPr="008B2B93" w:rsidRDefault="00A0087E" w:rsidP="00A0087E">
      <w:pPr>
        <w:rPr>
          <w:rFonts w:ascii="Times New Roman" w:hAnsi="Times New Roman" w:cs="Times New Roman"/>
          <w:sz w:val="24"/>
          <w:szCs w:val="24"/>
        </w:rPr>
      </w:pPr>
    </w:p>
    <w:p w:rsidR="00A0087E" w:rsidRPr="008B2B93" w:rsidRDefault="00A0087E" w:rsidP="00A0087E">
      <w:pPr>
        <w:rPr>
          <w:rFonts w:ascii="Times New Roman" w:hAnsi="Times New Roman" w:cs="Times New Roman"/>
          <w:sz w:val="24"/>
          <w:szCs w:val="24"/>
        </w:rPr>
      </w:pPr>
    </w:p>
    <w:p w:rsidR="00423F18" w:rsidRPr="008B2B93" w:rsidRDefault="00423F18">
      <w:pPr>
        <w:rPr>
          <w:rFonts w:ascii="Times New Roman" w:hAnsi="Times New Roman" w:cs="Times New Roman"/>
          <w:sz w:val="24"/>
          <w:szCs w:val="24"/>
        </w:rPr>
      </w:pPr>
    </w:p>
    <w:sectPr w:rsidR="00423F18" w:rsidRPr="008B2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mo">
    <w:altName w:val="Times New Roman"/>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738"/>
    <w:multiLevelType w:val="hybridMultilevel"/>
    <w:tmpl w:val="AB7893B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nsid w:val="45DB28EF"/>
    <w:multiLevelType w:val="multilevel"/>
    <w:tmpl w:val="007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8075BA"/>
    <w:multiLevelType w:val="multilevel"/>
    <w:tmpl w:val="6C0C8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6D4A6B"/>
    <w:multiLevelType w:val="hybridMultilevel"/>
    <w:tmpl w:val="7A021C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EC5E35"/>
    <w:multiLevelType w:val="multilevel"/>
    <w:tmpl w:val="AAA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lvlOverride w:ilvl="0">
      <w:lvl w:ilvl="0">
        <w:numFmt w:val="decimal"/>
        <w:lvlText w:val="%1."/>
        <w:lvlJc w:val="left"/>
      </w:lvl>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43"/>
    <w:rsid w:val="000C7524"/>
    <w:rsid w:val="000E59D4"/>
    <w:rsid w:val="002554E9"/>
    <w:rsid w:val="00423F18"/>
    <w:rsid w:val="00426CEF"/>
    <w:rsid w:val="004E773D"/>
    <w:rsid w:val="0050024F"/>
    <w:rsid w:val="005A0C55"/>
    <w:rsid w:val="006B5040"/>
    <w:rsid w:val="00784F61"/>
    <w:rsid w:val="008B2B93"/>
    <w:rsid w:val="009503C7"/>
    <w:rsid w:val="009B5343"/>
    <w:rsid w:val="00A0087E"/>
    <w:rsid w:val="00C45710"/>
    <w:rsid w:val="00C7228D"/>
    <w:rsid w:val="00CA488F"/>
    <w:rsid w:val="00D6123D"/>
    <w:rsid w:val="00D755F6"/>
    <w:rsid w:val="00D857A3"/>
    <w:rsid w:val="00EA65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087E"/>
    <w:rPr>
      <w:color w:val="0000FF" w:themeColor="hyperlink"/>
      <w:u w:val="single"/>
    </w:rPr>
  </w:style>
  <w:style w:type="paragraph" w:styleId="a4">
    <w:name w:val="Balloon Text"/>
    <w:basedOn w:val="a"/>
    <w:link w:val="a5"/>
    <w:uiPriority w:val="99"/>
    <w:semiHidden/>
    <w:unhideWhenUsed/>
    <w:rsid w:val="00A008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87E"/>
    <w:rPr>
      <w:rFonts w:ascii="Tahoma" w:hAnsi="Tahoma" w:cs="Tahoma"/>
      <w:sz w:val="16"/>
      <w:szCs w:val="16"/>
    </w:rPr>
  </w:style>
  <w:style w:type="character" w:styleId="a6">
    <w:name w:val="FollowedHyperlink"/>
    <w:basedOn w:val="a0"/>
    <w:uiPriority w:val="99"/>
    <w:semiHidden/>
    <w:unhideWhenUsed/>
    <w:rsid w:val="00A0087E"/>
    <w:rPr>
      <w:color w:val="800080" w:themeColor="followedHyperlink"/>
      <w:u w:val="single"/>
    </w:rPr>
  </w:style>
  <w:style w:type="paragraph" w:customStyle="1" w:styleId="Normal1">
    <w:name w:val="Normal1"/>
    <w:uiPriority w:val="99"/>
    <w:rsid w:val="00EA655D"/>
    <w:pPr>
      <w:widowControl w:val="0"/>
      <w:spacing w:after="0" w:line="260" w:lineRule="auto"/>
      <w:ind w:firstLine="720"/>
    </w:pPr>
    <w:rPr>
      <w:rFonts w:ascii="Times New Roman" w:eastAsia="Times New Roman" w:hAnsi="Times New Roman" w:cs="Times New Roman"/>
      <w:sz w:val="28"/>
      <w:szCs w:val="20"/>
      <w:lang w:eastAsia="ru-RU"/>
    </w:rPr>
  </w:style>
  <w:style w:type="table" w:styleId="1">
    <w:name w:val="Table Simple 1"/>
    <w:basedOn w:val="a1"/>
    <w:rsid w:val="00EA655D"/>
    <w:rPr>
      <w:rFonts w:ascii="Calibri" w:eastAsia="Times New Roman" w:hAnsi="Calibri" w:cs="Times New Roman"/>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C72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7"/>
    <w:uiPriority w:val="59"/>
    <w:rsid w:val="00CA488F"/>
    <w:pPr>
      <w:spacing w:after="0" w:line="240" w:lineRule="auto"/>
    </w:pPr>
    <w:rPr>
      <w:rFonts w:eastAsia="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7"/>
    <w:uiPriority w:val="59"/>
    <w:rsid w:val="00CA488F"/>
    <w:pPr>
      <w:spacing w:after="0" w:line="240" w:lineRule="auto"/>
    </w:pPr>
    <w:rPr>
      <w:rFonts w:eastAsia="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087E"/>
    <w:rPr>
      <w:color w:val="0000FF" w:themeColor="hyperlink"/>
      <w:u w:val="single"/>
    </w:rPr>
  </w:style>
  <w:style w:type="paragraph" w:styleId="a4">
    <w:name w:val="Balloon Text"/>
    <w:basedOn w:val="a"/>
    <w:link w:val="a5"/>
    <w:uiPriority w:val="99"/>
    <w:semiHidden/>
    <w:unhideWhenUsed/>
    <w:rsid w:val="00A008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87E"/>
    <w:rPr>
      <w:rFonts w:ascii="Tahoma" w:hAnsi="Tahoma" w:cs="Tahoma"/>
      <w:sz w:val="16"/>
      <w:szCs w:val="16"/>
    </w:rPr>
  </w:style>
  <w:style w:type="character" w:styleId="a6">
    <w:name w:val="FollowedHyperlink"/>
    <w:basedOn w:val="a0"/>
    <w:uiPriority w:val="99"/>
    <w:semiHidden/>
    <w:unhideWhenUsed/>
    <w:rsid w:val="00A0087E"/>
    <w:rPr>
      <w:color w:val="800080" w:themeColor="followedHyperlink"/>
      <w:u w:val="single"/>
    </w:rPr>
  </w:style>
  <w:style w:type="paragraph" w:customStyle="1" w:styleId="Normal1">
    <w:name w:val="Normal1"/>
    <w:uiPriority w:val="99"/>
    <w:rsid w:val="00EA655D"/>
    <w:pPr>
      <w:widowControl w:val="0"/>
      <w:spacing w:after="0" w:line="260" w:lineRule="auto"/>
      <w:ind w:firstLine="720"/>
    </w:pPr>
    <w:rPr>
      <w:rFonts w:ascii="Times New Roman" w:eastAsia="Times New Roman" w:hAnsi="Times New Roman" w:cs="Times New Roman"/>
      <w:sz w:val="28"/>
      <w:szCs w:val="20"/>
      <w:lang w:eastAsia="ru-RU"/>
    </w:rPr>
  </w:style>
  <w:style w:type="table" w:styleId="1">
    <w:name w:val="Table Simple 1"/>
    <w:basedOn w:val="a1"/>
    <w:rsid w:val="00EA655D"/>
    <w:rPr>
      <w:rFonts w:ascii="Calibri" w:eastAsia="Times New Roman" w:hAnsi="Calibri" w:cs="Times New Roman"/>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C72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7"/>
    <w:uiPriority w:val="59"/>
    <w:rsid w:val="00CA488F"/>
    <w:pPr>
      <w:spacing w:after="0" w:line="240" w:lineRule="auto"/>
    </w:pPr>
    <w:rPr>
      <w:rFonts w:eastAsia="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7"/>
    <w:uiPriority w:val="59"/>
    <w:rsid w:val="00CA488F"/>
    <w:pPr>
      <w:spacing w:after="0" w:line="240" w:lineRule="auto"/>
    </w:pPr>
    <w:rPr>
      <w:rFonts w:eastAsia="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71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osvita-2/zagalna-serednya-osvita/osvitni-programi/navchalni-programi-dlya-10-11-klasiv" TargetMode="External"/><Relationship Id="rId13" Type="http://schemas.openxmlformats.org/officeDocument/2006/relationships/hyperlink" Target="https://mon.gov.ua/osvita-2/zagalna-serednya-osvita/osvitni-programi/navchalni-programi-dlya-10-11-klasiv" TargetMode="External"/><Relationship Id="rId18" Type="http://schemas.openxmlformats.org/officeDocument/2006/relationships/hyperlink" Target="https://mon.gov.ua/osvita-2/zagalna-serednya-osvita/osvitni-programi/navchalni-programi-dlya-10-11-klasi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hyperlink" Target="https://mon.gov.ua/osvita-2/zagalna-serednya-osvita/osvitni-programi/navchalni-programi-dlya-10-11-klasiv" TargetMode="External"/><Relationship Id="rId12" Type="http://schemas.openxmlformats.org/officeDocument/2006/relationships/hyperlink" Target="https://mon.gov.ua/osvita-2/zagalna-serednya-osvita/osvitni-programi/navchalni-programi-dlya-10-11-klasiv" TargetMode="External"/><Relationship Id="rId17" Type="http://schemas.openxmlformats.org/officeDocument/2006/relationships/hyperlink" Target="https://mon.gov.ua/osvita-2/zagalna-serednya-osvita/osvitni-programi/navchalni-programi-dlya-10-11-klasi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gov.ua/osvita-2/zagalna-serednya-osvita/osvitni-programi/navchalni-programi-dlya-10-11-klasiv" TargetMode="External"/><Relationship Id="rId20" Type="http://schemas.openxmlformats.org/officeDocument/2006/relationships/hyperlink" Target="https://mon.gov.ua/osvita-2/zagalna-serednya-osvita/osvitni-programi/navchalni-programi-dlya-10-11-klasiv"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on.gov.ua/osvita-2/zagalna-serednya-osvita/osvitni-programi/navchalni-programi-dlya-10-11-klasiv" TargetMode="External"/><Relationship Id="rId24" Type="http://schemas.openxmlformats.org/officeDocument/2006/relationships/hyperlink" Target="https://www.schoollife.org.ua/657-2018" TargetMode="External"/><Relationship Id="rId5" Type="http://schemas.openxmlformats.org/officeDocument/2006/relationships/webSettings" Target="webSettings.xml"/><Relationship Id="rId15" Type="http://schemas.openxmlformats.org/officeDocument/2006/relationships/hyperlink" Target="https://mon.gov.ua/osvita-2/zagalna-serednya-osvita/osvitni-programi/navchalni-programi-dlya-10-11-klasiv" TargetMode="External"/><Relationship Id="rId23" Type="http://schemas.openxmlformats.org/officeDocument/2006/relationships/hyperlink" Target="https://padlet.com/admin2dubno/padlet10-ddard2m2y04iw842" TargetMode="External"/><Relationship Id="rId10" Type="http://schemas.openxmlformats.org/officeDocument/2006/relationships/hyperlink" Target="https://mon.gov.ua/osvita-2/zagalna-serednya-osvita/osvitni-programi/navchalni-programi-dlya-10-11-klasiv" TargetMode="External"/><Relationship Id="rId19" Type="http://schemas.openxmlformats.org/officeDocument/2006/relationships/hyperlink" Target="https://mon.gov.ua/osvita-2/zagalna-serednya-osvita/osvitni-programi/navchalni-programi-dlya-10-11-klasiv" TargetMode="External"/><Relationship Id="rId4" Type="http://schemas.openxmlformats.org/officeDocument/2006/relationships/settings" Target="settings.xml"/><Relationship Id="rId9" Type="http://schemas.openxmlformats.org/officeDocument/2006/relationships/hyperlink" Target="https://mon.gov.ua/osvita-2/zagalna-serednya-osvita/osvitni-programi/navchalni-programi-dlya-10-11-klasiv" TargetMode="External"/><Relationship Id="rId14" Type="http://schemas.openxmlformats.org/officeDocument/2006/relationships/hyperlink" Target="https://mon.gov.ua/osvita-2/zagalna-serednya-osvita/osvitni-programi/navchalni-programi-dlya-10-11-klasiv" TargetMode="External"/><Relationship Id="rId2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37</Pages>
  <Words>43210</Words>
  <Characters>24631</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2024-10-09T09:33:00Z</dcterms:created>
  <dcterms:modified xsi:type="dcterms:W3CDTF">2024-11-25T06:08:00Z</dcterms:modified>
</cp:coreProperties>
</file>